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4678"/>
        <w:gridCol w:w="2126"/>
      </w:tblGrid>
      <w:tr w:rsidR="007B5C7F" w14:paraId="6FDE26F9" w14:textId="77777777" w:rsidTr="007B5C7F">
        <w:trPr>
          <w:cantSplit/>
          <w:trHeight w:val="1383"/>
        </w:trPr>
        <w:tc>
          <w:tcPr>
            <w:tcW w:w="2410" w:type="dxa"/>
            <w:tcBorders>
              <w:top w:val="single" w:sz="18" w:space="0" w:color="auto"/>
              <w:left w:val="single" w:sz="18" w:space="0" w:color="auto"/>
              <w:bottom w:val="single" w:sz="2" w:space="0" w:color="auto"/>
              <w:right w:val="nil"/>
            </w:tcBorders>
            <w:vAlign w:val="center"/>
          </w:tcPr>
          <w:p w14:paraId="3FF43AD8" w14:textId="77777777" w:rsidR="007B5C7F" w:rsidRPr="00EF1EDD" w:rsidRDefault="007B5C7F" w:rsidP="007B5C7F">
            <w:pPr>
              <w:pStyle w:val="Kopfzeile"/>
              <w:spacing w:before="0"/>
              <w:jc w:val="left"/>
              <w:rPr>
                <w:sz w:val="24"/>
                <w:szCs w:val="24"/>
                <w:lang w:val="it-IT"/>
              </w:rPr>
            </w:pPr>
            <w:r w:rsidRPr="00EF1EDD">
              <w:rPr>
                <w:sz w:val="24"/>
                <w:szCs w:val="24"/>
              </w:rPr>
              <w:object w:dxaOrig="4320" w:dyaOrig="3648" w14:anchorId="129A8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54pt" o:ole="">
                  <v:imagedata r:id="rId6" o:title=""/>
                </v:shape>
                <o:OLEObject Type="Embed" ProgID="PBrush" ShapeID="_x0000_i1025" DrawAspect="Content" ObjectID="_1836042599" r:id="rId7"/>
              </w:object>
            </w:r>
          </w:p>
        </w:tc>
        <w:tc>
          <w:tcPr>
            <w:tcW w:w="4678" w:type="dxa"/>
            <w:tcBorders>
              <w:top w:val="single" w:sz="18" w:space="0" w:color="auto"/>
              <w:left w:val="nil"/>
              <w:bottom w:val="single" w:sz="2" w:space="0" w:color="auto"/>
              <w:right w:val="nil"/>
            </w:tcBorders>
            <w:vAlign w:val="center"/>
          </w:tcPr>
          <w:p w14:paraId="178248BD" w14:textId="77777777" w:rsidR="007B5C7F" w:rsidRPr="00AA6C2F" w:rsidRDefault="007B5C7F" w:rsidP="00AE58D0">
            <w:pPr>
              <w:pStyle w:val="Kopfzeile"/>
              <w:spacing w:before="0"/>
              <w:rPr>
                <w:sz w:val="24"/>
                <w:szCs w:val="24"/>
              </w:rPr>
            </w:pPr>
          </w:p>
        </w:tc>
        <w:tc>
          <w:tcPr>
            <w:tcW w:w="2126" w:type="dxa"/>
            <w:tcBorders>
              <w:top w:val="single" w:sz="18" w:space="0" w:color="auto"/>
              <w:left w:val="nil"/>
              <w:bottom w:val="single" w:sz="2" w:space="0" w:color="auto"/>
              <w:right w:val="single" w:sz="18" w:space="0" w:color="auto"/>
            </w:tcBorders>
            <w:vAlign w:val="center"/>
          </w:tcPr>
          <w:p w14:paraId="7C2D2D15" w14:textId="77777777" w:rsidR="007B5C7F" w:rsidRDefault="007B5C7F" w:rsidP="007B5C7F">
            <w:pPr>
              <w:pStyle w:val="Kopfzeile"/>
              <w:spacing w:before="0"/>
              <w:jc w:val="left"/>
              <w:rPr>
                <w:b w:val="0"/>
                <w:sz w:val="18"/>
              </w:rPr>
            </w:pPr>
            <w:r>
              <w:rPr>
                <w:b w:val="0"/>
                <w:sz w:val="18"/>
              </w:rPr>
              <w:t>Rathausplatz 1</w:t>
            </w:r>
          </w:p>
          <w:p w14:paraId="6C278832" w14:textId="77777777" w:rsidR="007B5C7F" w:rsidRDefault="007B5C7F" w:rsidP="007B5C7F">
            <w:pPr>
              <w:pStyle w:val="Kopfzeile"/>
              <w:spacing w:before="0"/>
              <w:jc w:val="left"/>
              <w:rPr>
                <w:b w:val="0"/>
                <w:sz w:val="18"/>
              </w:rPr>
            </w:pPr>
            <w:r>
              <w:rPr>
                <w:b w:val="0"/>
                <w:sz w:val="18"/>
              </w:rPr>
              <w:t>14641 Nauen</w:t>
            </w:r>
          </w:p>
          <w:p w14:paraId="43A0D2E3" w14:textId="77777777" w:rsidR="007B5C7F" w:rsidRDefault="007B5C7F" w:rsidP="007B5C7F">
            <w:pPr>
              <w:pStyle w:val="Kopfzeile"/>
              <w:spacing w:before="0"/>
              <w:jc w:val="left"/>
              <w:rPr>
                <w:b w:val="0"/>
                <w:sz w:val="18"/>
              </w:rPr>
            </w:pPr>
            <w:r>
              <w:rPr>
                <w:b w:val="0"/>
                <w:sz w:val="18"/>
              </w:rPr>
              <w:t>Tel.: 03321/408-0</w:t>
            </w:r>
          </w:p>
          <w:p w14:paraId="0BC71786" w14:textId="77777777" w:rsidR="007B5C7F" w:rsidRPr="00006ED4" w:rsidRDefault="007B5C7F" w:rsidP="007B5C7F">
            <w:pPr>
              <w:pStyle w:val="Kopfzeile"/>
              <w:spacing w:before="0"/>
              <w:jc w:val="left"/>
              <w:rPr>
                <w:b w:val="0"/>
                <w:sz w:val="18"/>
              </w:rPr>
            </w:pPr>
            <w:r>
              <w:rPr>
                <w:b w:val="0"/>
                <w:sz w:val="18"/>
              </w:rPr>
              <w:t>Fax: 03321/408-7206</w:t>
            </w:r>
          </w:p>
        </w:tc>
      </w:tr>
      <w:tr w:rsidR="007B5C7F" w14:paraId="2611C7C8" w14:textId="77777777" w:rsidTr="007B5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517"/>
        </w:trPr>
        <w:tc>
          <w:tcPr>
            <w:tcW w:w="9214" w:type="dxa"/>
            <w:gridSpan w:val="3"/>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388A209C" w14:textId="77777777" w:rsidR="007B5C7F" w:rsidRPr="00EF1EDD" w:rsidRDefault="007B5C7F" w:rsidP="00F87114">
            <w:pPr>
              <w:tabs>
                <w:tab w:val="center" w:pos="10206"/>
              </w:tabs>
              <w:spacing w:before="100" w:beforeAutospacing="1" w:after="100" w:afterAutospacing="1"/>
              <w:ind w:left="170" w:right="313"/>
              <w:jc w:val="center"/>
              <w:rPr>
                <w:b/>
                <w:sz w:val="24"/>
                <w:szCs w:val="24"/>
              </w:rPr>
            </w:pPr>
            <w:r w:rsidRPr="00F87114">
              <w:rPr>
                <w:rFonts w:cs="Arial"/>
                <w:b/>
                <w:sz w:val="32"/>
                <w:szCs w:val="32"/>
              </w:rPr>
              <w:t>Pressemitteilung</w:t>
            </w:r>
            <w:r>
              <w:rPr>
                <w:b/>
                <w:sz w:val="24"/>
                <w:szCs w:val="24"/>
              </w:rPr>
              <w:t xml:space="preserve"> </w:t>
            </w:r>
          </w:p>
        </w:tc>
      </w:tr>
      <w:tr w:rsidR="007B5C7F" w14:paraId="6085378F" w14:textId="77777777" w:rsidTr="00F871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4584"/>
        </w:trPr>
        <w:tc>
          <w:tcPr>
            <w:tcW w:w="9214" w:type="dxa"/>
            <w:gridSpan w:val="3"/>
            <w:tcBorders>
              <w:top w:val="single" w:sz="2" w:space="0" w:color="auto"/>
              <w:left w:val="single" w:sz="18" w:space="0" w:color="auto"/>
              <w:bottom w:val="single" w:sz="18" w:space="0" w:color="auto"/>
              <w:right w:val="single" w:sz="18" w:space="0" w:color="auto"/>
            </w:tcBorders>
            <w:shd w:val="clear" w:color="auto" w:fill="FFFFFF" w:themeFill="background1"/>
            <w:vAlign w:val="center"/>
          </w:tcPr>
          <w:p w14:paraId="132A0599" w14:textId="77777777" w:rsidR="007B5C7F" w:rsidRPr="007B5C7F" w:rsidRDefault="007B5C7F" w:rsidP="007B5C7F">
            <w:pPr>
              <w:tabs>
                <w:tab w:val="center" w:pos="10206"/>
              </w:tabs>
              <w:ind w:left="170" w:right="312"/>
              <w:rPr>
                <w:b/>
                <w:sz w:val="12"/>
                <w:szCs w:val="12"/>
              </w:rPr>
            </w:pPr>
          </w:p>
          <w:p w14:paraId="4E256C10" w14:textId="77777777" w:rsidR="007B5C7F" w:rsidRPr="007B5C7F" w:rsidRDefault="007B5C7F" w:rsidP="007B5C7F">
            <w:pPr>
              <w:tabs>
                <w:tab w:val="center" w:pos="10206"/>
              </w:tabs>
              <w:ind w:left="170" w:right="312"/>
              <w:rPr>
                <w:b/>
                <w:sz w:val="24"/>
                <w:szCs w:val="24"/>
              </w:rPr>
            </w:pPr>
            <w:r w:rsidRPr="007B5C7F">
              <w:rPr>
                <w:b/>
                <w:sz w:val="24"/>
                <w:szCs w:val="24"/>
              </w:rPr>
              <w:t>zu veröffentlichen in:</w:t>
            </w:r>
          </w:p>
          <w:p w14:paraId="0CAF8578" w14:textId="77777777" w:rsidR="007B5C7F" w:rsidRPr="007B5C7F" w:rsidRDefault="007B5C7F" w:rsidP="007B5C7F">
            <w:pPr>
              <w:tabs>
                <w:tab w:val="center" w:pos="10206"/>
              </w:tabs>
              <w:ind w:left="170" w:right="312"/>
              <w:rPr>
                <w:b/>
                <w:sz w:val="24"/>
                <w:szCs w:val="24"/>
              </w:rPr>
            </w:pPr>
          </w:p>
          <w:p w14:paraId="44A01666" w14:textId="77777777" w:rsidR="007B5C7F" w:rsidRPr="007B5C7F" w:rsidRDefault="00FD5D0D" w:rsidP="007B5C7F">
            <w:pPr>
              <w:tabs>
                <w:tab w:val="center" w:pos="10206"/>
              </w:tabs>
              <w:ind w:left="170" w:right="312"/>
              <w:rPr>
                <w:rFonts w:cstheme="minorHAnsi"/>
                <w:noProof/>
                <w:sz w:val="24"/>
                <w:szCs w:val="24"/>
              </w:rPr>
            </w:pPr>
            <w:sdt>
              <w:sdtPr>
                <w:rPr>
                  <w:rFonts w:cstheme="minorHAnsi"/>
                  <w:noProof/>
                  <w:sz w:val="24"/>
                  <w:szCs w:val="24"/>
                </w:rPr>
                <w:id w:val="-1173642367"/>
                <w14:checkbox>
                  <w14:checked w14:val="1"/>
                  <w14:checkedState w14:val="2612" w14:font="MS Gothic"/>
                  <w14:uncheckedState w14:val="2610" w14:font="MS Gothic"/>
                </w14:checkbox>
              </w:sdtPr>
              <w:sdtEndPr/>
              <w:sdtContent>
                <w:r w:rsidR="000934D6">
                  <w:rPr>
                    <w:rFonts w:ascii="MS Gothic" w:eastAsia="MS Gothic" w:hAnsi="MS Gothic" w:cstheme="minorHAnsi" w:hint="eastAsia"/>
                    <w:noProof/>
                    <w:sz w:val="24"/>
                    <w:szCs w:val="24"/>
                  </w:rPr>
                  <w:t>☒</w:t>
                </w:r>
              </w:sdtContent>
            </w:sdt>
            <w:r w:rsidR="007B5C7F" w:rsidRPr="007B5C7F">
              <w:rPr>
                <w:rFonts w:cstheme="minorHAnsi"/>
                <w:noProof/>
                <w:sz w:val="24"/>
                <w:szCs w:val="24"/>
              </w:rPr>
              <w:t xml:space="preserve"> Amtsblatt (amtl. Teil)</w:t>
            </w:r>
          </w:p>
          <w:p w14:paraId="4C881DAC" w14:textId="77777777" w:rsidR="007B5C7F" w:rsidRPr="007B5C7F" w:rsidRDefault="00FD5D0D" w:rsidP="007B5C7F">
            <w:pPr>
              <w:tabs>
                <w:tab w:val="center" w:pos="10206"/>
              </w:tabs>
              <w:ind w:left="170" w:right="312"/>
              <w:rPr>
                <w:rFonts w:cstheme="minorHAnsi"/>
                <w:noProof/>
                <w:sz w:val="24"/>
                <w:szCs w:val="24"/>
              </w:rPr>
            </w:pPr>
            <w:sdt>
              <w:sdtPr>
                <w:rPr>
                  <w:rFonts w:cstheme="minorHAnsi"/>
                  <w:noProof/>
                  <w:sz w:val="24"/>
                  <w:szCs w:val="24"/>
                </w:rPr>
                <w:id w:val="-1910772397"/>
                <w14:checkbox>
                  <w14:checked w14:val="0"/>
                  <w14:checkedState w14:val="2612" w14:font="MS Gothic"/>
                  <w14:uncheckedState w14:val="2610" w14:font="MS Gothic"/>
                </w14:checkbox>
              </w:sdtPr>
              <w:sdtEndPr/>
              <w:sdtContent>
                <w:r w:rsidR="007B5C7F">
                  <w:rPr>
                    <w:rFonts w:ascii="MS Gothic" w:eastAsia="MS Gothic" w:hAnsi="MS Gothic" w:cstheme="minorHAnsi" w:hint="eastAsia"/>
                    <w:noProof/>
                    <w:sz w:val="24"/>
                    <w:szCs w:val="24"/>
                  </w:rPr>
                  <w:t>☐</w:t>
                </w:r>
              </w:sdtContent>
            </w:sdt>
            <w:r w:rsidR="007B5C7F" w:rsidRPr="007B5C7F">
              <w:rPr>
                <w:rFonts w:cstheme="minorHAnsi"/>
                <w:noProof/>
                <w:sz w:val="24"/>
                <w:szCs w:val="24"/>
              </w:rPr>
              <w:t xml:space="preserve"> Amtsblatt (nichtamtlicher Teil)</w:t>
            </w:r>
          </w:p>
          <w:p w14:paraId="1CE7286D" w14:textId="77777777" w:rsidR="007B5C7F" w:rsidRPr="007B5C7F" w:rsidRDefault="00FD5D0D" w:rsidP="007B5C7F">
            <w:pPr>
              <w:tabs>
                <w:tab w:val="center" w:pos="10206"/>
              </w:tabs>
              <w:ind w:left="170" w:right="312"/>
              <w:rPr>
                <w:rFonts w:cstheme="minorHAnsi"/>
                <w:noProof/>
                <w:sz w:val="24"/>
                <w:szCs w:val="24"/>
              </w:rPr>
            </w:pPr>
            <w:sdt>
              <w:sdtPr>
                <w:rPr>
                  <w:rFonts w:cstheme="minorHAnsi"/>
                  <w:noProof/>
                  <w:sz w:val="24"/>
                  <w:szCs w:val="24"/>
                </w:rPr>
                <w:id w:val="-126249414"/>
                <w14:checkbox>
                  <w14:checked w14:val="0"/>
                  <w14:checkedState w14:val="2612" w14:font="MS Gothic"/>
                  <w14:uncheckedState w14:val="2610" w14:font="MS Gothic"/>
                </w14:checkbox>
              </w:sdtPr>
              <w:sdtEndPr/>
              <w:sdtContent>
                <w:r w:rsidR="007B5C7F" w:rsidRPr="007B5C7F">
                  <w:rPr>
                    <w:rFonts w:ascii="MS Gothic" w:eastAsia="MS Gothic" w:hAnsi="MS Gothic" w:cstheme="minorHAnsi" w:hint="eastAsia"/>
                    <w:noProof/>
                    <w:sz w:val="24"/>
                    <w:szCs w:val="24"/>
                  </w:rPr>
                  <w:t>☐</w:t>
                </w:r>
              </w:sdtContent>
            </w:sdt>
            <w:r w:rsidR="007B5C7F" w:rsidRPr="007B5C7F">
              <w:rPr>
                <w:rFonts w:cstheme="minorHAnsi"/>
                <w:noProof/>
                <w:sz w:val="24"/>
                <w:szCs w:val="24"/>
              </w:rPr>
              <w:t xml:space="preserve"> Märkische Allgemeine Zeitung (MAZ)</w:t>
            </w:r>
          </w:p>
          <w:p w14:paraId="6B06A860" w14:textId="77777777" w:rsidR="007B5C7F" w:rsidRPr="007B5C7F" w:rsidRDefault="00FD5D0D" w:rsidP="007B5C7F">
            <w:pPr>
              <w:tabs>
                <w:tab w:val="center" w:pos="10206"/>
              </w:tabs>
              <w:ind w:left="170" w:right="312"/>
              <w:rPr>
                <w:rFonts w:cstheme="minorHAnsi"/>
                <w:noProof/>
                <w:sz w:val="24"/>
                <w:szCs w:val="24"/>
              </w:rPr>
            </w:pPr>
            <w:sdt>
              <w:sdtPr>
                <w:rPr>
                  <w:rFonts w:cstheme="minorHAnsi"/>
                  <w:noProof/>
                  <w:sz w:val="24"/>
                  <w:szCs w:val="24"/>
                </w:rPr>
                <w:id w:val="2102604618"/>
                <w14:checkbox>
                  <w14:checked w14:val="0"/>
                  <w14:checkedState w14:val="2612" w14:font="MS Gothic"/>
                  <w14:uncheckedState w14:val="2610" w14:font="MS Gothic"/>
                </w14:checkbox>
              </w:sdtPr>
              <w:sdtEndPr/>
              <w:sdtContent>
                <w:r w:rsidR="007B5C7F" w:rsidRPr="007B5C7F">
                  <w:rPr>
                    <w:rFonts w:ascii="MS Gothic" w:eastAsia="MS Gothic" w:hAnsi="MS Gothic" w:cstheme="minorHAnsi" w:hint="eastAsia"/>
                    <w:noProof/>
                    <w:sz w:val="24"/>
                    <w:szCs w:val="24"/>
                  </w:rPr>
                  <w:t>☐</w:t>
                </w:r>
              </w:sdtContent>
            </w:sdt>
            <w:r w:rsidR="007B5C7F" w:rsidRPr="007B5C7F">
              <w:rPr>
                <w:rFonts w:cstheme="minorHAnsi"/>
                <w:noProof/>
                <w:sz w:val="24"/>
                <w:szCs w:val="24"/>
              </w:rPr>
              <w:t xml:space="preserve"> Wochenspiegel </w:t>
            </w:r>
          </w:p>
          <w:p w14:paraId="79764F5A" w14:textId="77777777" w:rsidR="007B5C7F" w:rsidRPr="007B5C7F" w:rsidRDefault="00FD5D0D" w:rsidP="007B5C7F">
            <w:pPr>
              <w:tabs>
                <w:tab w:val="center" w:pos="10206"/>
              </w:tabs>
              <w:ind w:left="170" w:right="312"/>
              <w:rPr>
                <w:rFonts w:cstheme="minorHAnsi"/>
                <w:noProof/>
                <w:sz w:val="24"/>
                <w:szCs w:val="24"/>
              </w:rPr>
            </w:pPr>
            <w:sdt>
              <w:sdtPr>
                <w:rPr>
                  <w:rFonts w:cstheme="minorHAnsi"/>
                  <w:noProof/>
                  <w:sz w:val="24"/>
                  <w:szCs w:val="24"/>
                </w:rPr>
                <w:id w:val="-561249088"/>
                <w14:checkbox>
                  <w14:checked w14:val="0"/>
                  <w14:checkedState w14:val="2612" w14:font="MS Gothic"/>
                  <w14:uncheckedState w14:val="2610" w14:font="MS Gothic"/>
                </w14:checkbox>
              </w:sdtPr>
              <w:sdtEndPr/>
              <w:sdtContent>
                <w:r w:rsidR="007B5C7F" w:rsidRPr="007B5C7F">
                  <w:rPr>
                    <w:rFonts w:ascii="MS Gothic" w:eastAsia="MS Gothic" w:hAnsi="MS Gothic" w:cstheme="minorHAnsi" w:hint="eastAsia"/>
                    <w:noProof/>
                    <w:sz w:val="24"/>
                    <w:szCs w:val="24"/>
                  </w:rPr>
                  <w:t>☐</w:t>
                </w:r>
              </w:sdtContent>
            </w:sdt>
            <w:r w:rsidR="007B5C7F" w:rsidRPr="007B5C7F">
              <w:rPr>
                <w:rFonts w:cstheme="minorHAnsi"/>
                <w:noProof/>
                <w:sz w:val="24"/>
                <w:szCs w:val="24"/>
              </w:rPr>
              <w:t xml:space="preserve"> Brandenburger Wochenblatt</w:t>
            </w:r>
          </w:p>
          <w:p w14:paraId="4ACF1FDD" w14:textId="77777777" w:rsidR="007B5C7F" w:rsidRPr="007B5C7F" w:rsidRDefault="00FD5D0D" w:rsidP="00F87114">
            <w:pPr>
              <w:tabs>
                <w:tab w:val="center" w:pos="10206"/>
              </w:tabs>
              <w:spacing w:line="360" w:lineRule="auto"/>
              <w:ind w:left="170" w:right="312"/>
              <w:rPr>
                <w:rFonts w:cstheme="minorHAnsi"/>
                <w:noProof/>
                <w:sz w:val="24"/>
                <w:szCs w:val="24"/>
              </w:rPr>
            </w:pPr>
            <w:sdt>
              <w:sdtPr>
                <w:rPr>
                  <w:rFonts w:cstheme="minorHAnsi"/>
                  <w:noProof/>
                  <w:sz w:val="24"/>
                  <w:szCs w:val="24"/>
                </w:rPr>
                <w:id w:val="-2140870804"/>
                <w14:checkbox>
                  <w14:checked w14:val="0"/>
                  <w14:checkedState w14:val="2612" w14:font="MS Gothic"/>
                  <w14:uncheckedState w14:val="2610" w14:font="MS Gothic"/>
                </w14:checkbox>
              </w:sdtPr>
              <w:sdtEndPr/>
              <w:sdtContent>
                <w:r w:rsidR="007B5C7F" w:rsidRPr="007B5C7F">
                  <w:rPr>
                    <w:rFonts w:ascii="MS Gothic" w:eastAsia="MS Gothic" w:hAnsi="MS Gothic" w:cstheme="minorHAnsi" w:hint="eastAsia"/>
                    <w:noProof/>
                    <w:sz w:val="24"/>
                    <w:szCs w:val="24"/>
                  </w:rPr>
                  <w:t>☐</w:t>
                </w:r>
              </w:sdtContent>
            </w:sdt>
            <w:r w:rsidR="007B5C7F" w:rsidRPr="007B5C7F">
              <w:rPr>
                <w:rFonts w:cstheme="minorHAnsi"/>
                <w:noProof/>
                <w:sz w:val="24"/>
                <w:szCs w:val="24"/>
              </w:rPr>
              <w:t xml:space="preserve"> Falkensee aktuell</w:t>
            </w:r>
          </w:p>
          <w:p w14:paraId="070637FB" w14:textId="77777777" w:rsidR="007B5C7F" w:rsidRPr="007B5C7F" w:rsidRDefault="00FD5D0D" w:rsidP="00F87114">
            <w:pPr>
              <w:tabs>
                <w:tab w:val="center" w:pos="10206"/>
              </w:tabs>
              <w:spacing w:line="360" w:lineRule="auto"/>
              <w:ind w:left="170" w:right="312"/>
              <w:rPr>
                <w:rFonts w:cstheme="minorHAnsi"/>
                <w:noProof/>
                <w:sz w:val="24"/>
                <w:szCs w:val="24"/>
              </w:rPr>
            </w:pPr>
            <w:sdt>
              <w:sdtPr>
                <w:rPr>
                  <w:rFonts w:cstheme="minorHAnsi"/>
                  <w:noProof/>
                  <w:sz w:val="24"/>
                  <w:szCs w:val="24"/>
                </w:rPr>
                <w:id w:val="-1302075288"/>
                <w14:checkbox>
                  <w14:checked w14:val="0"/>
                  <w14:checkedState w14:val="2612" w14:font="MS Gothic"/>
                  <w14:uncheckedState w14:val="2610" w14:font="MS Gothic"/>
                </w14:checkbox>
              </w:sdtPr>
              <w:sdtEndPr/>
              <w:sdtContent>
                <w:r w:rsidR="007B5C7F" w:rsidRPr="007B5C7F">
                  <w:rPr>
                    <w:rFonts w:ascii="MS Gothic" w:eastAsia="MS Gothic" w:hAnsi="MS Gothic" w:cstheme="minorHAnsi" w:hint="eastAsia"/>
                    <w:noProof/>
                    <w:sz w:val="24"/>
                    <w:szCs w:val="24"/>
                  </w:rPr>
                  <w:t>☐</w:t>
                </w:r>
              </w:sdtContent>
            </w:sdt>
            <w:r w:rsidR="007B5C7F" w:rsidRPr="007B5C7F">
              <w:rPr>
                <w:rFonts w:cstheme="minorHAnsi"/>
                <w:noProof/>
                <w:sz w:val="24"/>
                <w:szCs w:val="24"/>
              </w:rPr>
              <w:t xml:space="preserve"> Sonstige: </w:t>
            </w:r>
          </w:p>
          <w:p w14:paraId="149E51BB" w14:textId="77777777" w:rsidR="007B5C7F" w:rsidRDefault="00FD5D0D" w:rsidP="007B5C7F">
            <w:pPr>
              <w:tabs>
                <w:tab w:val="center" w:pos="10206"/>
              </w:tabs>
              <w:ind w:left="170" w:right="312"/>
              <w:rPr>
                <w:rFonts w:cstheme="minorHAnsi"/>
                <w:noProof/>
                <w:sz w:val="24"/>
                <w:szCs w:val="24"/>
              </w:rPr>
            </w:pPr>
            <w:sdt>
              <w:sdtPr>
                <w:rPr>
                  <w:rFonts w:cstheme="minorHAnsi"/>
                  <w:noProof/>
                  <w:sz w:val="24"/>
                  <w:szCs w:val="24"/>
                </w:rPr>
                <w:id w:val="-1287115804"/>
                <w14:checkbox>
                  <w14:checked w14:val="1"/>
                  <w14:checkedState w14:val="2612" w14:font="MS Gothic"/>
                  <w14:uncheckedState w14:val="2610" w14:font="MS Gothic"/>
                </w14:checkbox>
              </w:sdtPr>
              <w:sdtEndPr/>
              <w:sdtContent>
                <w:r w:rsidR="000934D6">
                  <w:rPr>
                    <w:rFonts w:ascii="MS Gothic" w:eastAsia="MS Gothic" w:hAnsi="MS Gothic" w:cstheme="minorHAnsi" w:hint="eastAsia"/>
                    <w:noProof/>
                    <w:sz w:val="24"/>
                    <w:szCs w:val="24"/>
                  </w:rPr>
                  <w:t>☒</w:t>
                </w:r>
              </w:sdtContent>
            </w:sdt>
            <w:r w:rsidR="007B5C7F" w:rsidRPr="007B5C7F">
              <w:rPr>
                <w:rFonts w:cstheme="minorHAnsi"/>
                <w:noProof/>
                <w:sz w:val="24"/>
                <w:szCs w:val="24"/>
              </w:rPr>
              <w:t xml:space="preserve"> Internet</w:t>
            </w:r>
          </w:p>
          <w:p w14:paraId="18B23998" w14:textId="77777777" w:rsidR="007B5C7F" w:rsidRDefault="007B5C7F" w:rsidP="007B5C7F">
            <w:pPr>
              <w:tabs>
                <w:tab w:val="center" w:pos="10206"/>
              </w:tabs>
              <w:ind w:left="170" w:right="312"/>
              <w:rPr>
                <w:rFonts w:cstheme="minorHAnsi"/>
                <w:noProof/>
                <w:sz w:val="24"/>
                <w:szCs w:val="24"/>
              </w:rPr>
            </w:pPr>
          </w:p>
          <w:p w14:paraId="08583AB6" w14:textId="712A7506" w:rsidR="007B5C7F" w:rsidRPr="00D345AB" w:rsidRDefault="007B5C7F" w:rsidP="007B5C7F">
            <w:pPr>
              <w:spacing w:after="200"/>
              <w:ind w:left="142"/>
              <w:rPr>
                <w:b/>
                <w:color w:val="FF0000"/>
                <w:sz w:val="24"/>
                <w:szCs w:val="24"/>
              </w:rPr>
            </w:pPr>
            <w:r w:rsidRPr="007B5C7F">
              <w:rPr>
                <w:b/>
                <w:sz w:val="24"/>
                <w:szCs w:val="24"/>
              </w:rPr>
              <w:t xml:space="preserve">gewünschter Erscheinungstermin: </w:t>
            </w:r>
            <w:r w:rsidR="00B65BCA">
              <w:rPr>
                <w:b/>
                <w:sz w:val="24"/>
                <w:szCs w:val="24"/>
              </w:rPr>
              <w:t>20</w:t>
            </w:r>
            <w:r w:rsidR="00857FC8">
              <w:rPr>
                <w:b/>
                <w:sz w:val="24"/>
                <w:szCs w:val="24"/>
              </w:rPr>
              <w:t>.0</w:t>
            </w:r>
            <w:r w:rsidR="00B65BCA">
              <w:rPr>
                <w:b/>
                <w:sz w:val="24"/>
                <w:szCs w:val="24"/>
              </w:rPr>
              <w:t>4</w:t>
            </w:r>
            <w:r w:rsidR="00857FC8">
              <w:rPr>
                <w:b/>
                <w:sz w:val="24"/>
                <w:szCs w:val="24"/>
              </w:rPr>
              <w:t>.202</w:t>
            </w:r>
            <w:r w:rsidR="00B65BCA">
              <w:rPr>
                <w:b/>
                <w:sz w:val="24"/>
                <w:szCs w:val="24"/>
              </w:rPr>
              <w:t>6</w:t>
            </w:r>
          </w:p>
          <w:p w14:paraId="3BD11E53" w14:textId="2F65A140" w:rsidR="007B5C7F" w:rsidRPr="00EF1EDD" w:rsidRDefault="007B5C7F" w:rsidP="007B5C7F">
            <w:pPr>
              <w:tabs>
                <w:tab w:val="center" w:pos="10206"/>
              </w:tabs>
              <w:ind w:left="142" w:right="312"/>
              <w:rPr>
                <w:b/>
                <w:sz w:val="24"/>
                <w:szCs w:val="24"/>
              </w:rPr>
            </w:pPr>
            <w:r w:rsidRPr="007B5C7F">
              <w:rPr>
                <w:b/>
                <w:sz w:val="24"/>
                <w:szCs w:val="24"/>
              </w:rPr>
              <w:t>Autor:</w:t>
            </w:r>
            <w:r w:rsidR="00D020E8">
              <w:rPr>
                <w:b/>
                <w:sz w:val="24"/>
                <w:szCs w:val="24"/>
              </w:rPr>
              <w:t xml:space="preserve"> Herr </w:t>
            </w:r>
            <w:r w:rsidR="00B65BCA">
              <w:rPr>
                <w:b/>
                <w:sz w:val="24"/>
                <w:szCs w:val="24"/>
              </w:rPr>
              <w:t>Mauersberger</w:t>
            </w:r>
          </w:p>
        </w:tc>
      </w:tr>
    </w:tbl>
    <w:p w14:paraId="71B147E1" w14:textId="77777777" w:rsidR="001722C7" w:rsidRDefault="001722C7" w:rsidP="000A13DD">
      <w:pPr>
        <w:jc w:val="both"/>
      </w:pPr>
    </w:p>
    <w:p w14:paraId="391F8843" w14:textId="77777777" w:rsidR="005A6C9A" w:rsidRPr="003E0D54" w:rsidRDefault="005A6C9A" w:rsidP="000934D6">
      <w:pPr>
        <w:rPr>
          <w:rFonts w:cs="Arial"/>
          <w:b/>
        </w:rPr>
      </w:pPr>
    </w:p>
    <w:p w14:paraId="09BB4032" w14:textId="360C1CAB" w:rsidR="00D020E8" w:rsidRDefault="00F04166" w:rsidP="00ED1CEA">
      <w:pPr>
        <w:rPr>
          <w:rFonts w:cs="Arial"/>
          <w:b/>
        </w:rPr>
      </w:pPr>
      <w:r>
        <w:rPr>
          <w:rFonts w:cs="Arial"/>
          <w:b/>
        </w:rPr>
        <w:t xml:space="preserve">Flächennutzungsplan (FNP) Änderungsverfahren </w:t>
      </w:r>
      <w:r w:rsidR="00857FC8">
        <w:rPr>
          <w:rFonts w:cs="Arial"/>
          <w:b/>
        </w:rPr>
        <w:t>im Bereich des Bebauungsplans „Gewerbegebiet Börnicke“, OT Börnicke:</w:t>
      </w:r>
    </w:p>
    <w:p w14:paraId="1171247D" w14:textId="2CB35F60" w:rsidR="00ED1CEA" w:rsidRPr="00ED1CEA" w:rsidRDefault="00857FC8" w:rsidP="00ED1CEA">
      <w:pPr>
        <w:rPr>
          <w:rFonts w:cs="Arial"/>
          <w:b/>
        </w:rPr>
      </w:pPr>
      <w:r>
        <w:rPr>
          <w:rFonts w:cs="Arial"/>
          <w:b/>
        </w:rPr>
        <w:t xml:space="preserve">Beteiligung der Öffentlichkeit gem. § 3 Abs. </w:t>
      </w:r>
      <w:r w:rsidR="00B65BCA">
        <w:rPr>
          <w:rFonts w:cs="Arial"/>
          <w:b/>
        </w:rPr>
        <w:t>2</w:t>
      </w:r>
      <w:r>
        <w:rPr>
          <w:rFonts w:cs="Arial"/>
          <w:b/>
        </w:rPr>
        <w:t xml:space="preserve"> BauGB zu den Unterlagen des </w:t>
      </w:r>
      <w:r w:rsidR="00B65BCA">
        <w:rPr>
          <w:rFonts w:cs="Arial"/>
          <w:b/>
        </w:rPr>
        <w:t>E</w:t>
      </w:r>
      <w:r>
        <w:rPr>
          <w:rFonts w:cs="Arial"/>
          <w:b/>
        </w:rPr>
        <w:t>ntwurfs</w:t>
      </w:r>
    </w:p>
    <w:p w14:paraId="3C918822" w14:textId="77777777" w:rsidR="000934D6" w:rsidRPr="003E0D54" w:rsidRDefault="000934D6" w:rsidP="000934D6">
      <w:pPr>
        <w:jc w:val="both"/>
        <w:rPr>
          <w:rFonts w:cs="Arial"/>
          <w:b/>
          <w:color w:val="FF0000"/>
          <w:szCs w:val="22"/>
        </w:rPr>
      </w:pPr>
    </w:p>
    <w:p w14:paraId="7D77CA57" w14:textId="68E7F1C2" w:rsidR="00857FC8" w:rsidRDefault="000934D6" w:rsidP="00B65BCA">
      <w:pPr>
        <w:rPr>
          <w:rFonts w:cs="Arial"/>
        </w:rPr>
      </w:pPr>
      <w:r w:rsidRPr="00FD47F8">
        <w:rPr>
          <w:rFonts w:cs="Arial"/>
          <w:szCs w:val="22"/>
        </w:rPr>
        <w:t xml:space="preserve">Die Stadtverordnetenversammlung der Stadt Nauen hat in ihrer Sitzung </w:t>
      </w:r>
      <w:r w:rsidRPr="004452F7">
        <w:rPr>
          <w:rFonts w:cs="Arial"/>
          <w:szCs w:val="22"/>
        </w:rPr>
        <w:t xml:space="preserve">am </w:t>
      </w:r>
      <w:r w:rsidR="00D020E8">
        <w:rPr>
          <w:rFonts w:cs="Arial"/>
          <w:szCs w:val="22"/>
        </w:rPr>
        <w:t>1</w:t>
      </w:r>
      <w:r w:rsidR="00857FC8">
        <w:rPr>
          <w:rFonts w:cs="Arial"/>
          <w:szCs w:val="22"/>
        </w:rPr>
        <w:t>0</w:t>
      </w:r>
      <w:r w:rsidR="00F04166">
        <w:rPr>
          <w:rFonts w:cs="Arial"/>
          <w:szCs w:val="22"/>
        </w:rPr>
        <w:t>.</w:t>
      </w:r>
      <w:r w:rsidR="00857FC8">
        <w:rPr>
          <w:rFonts w:cs="Arial"/>
          <w:szCs w:val="22"/>
        </w:rPr>
        <w:t>10</w:t>
      </w:r>
      <w:r w:rsidR="00F04166">
        <w:rPr>
          <w:rFonts w:cs="Arial"/>
          <w:szCs w:val="22"/>
        </w:rPr>
        <w:t>.</w:t>
      </w:r>
      <w:r w:rsidR="00D020E8">
        <w:rPr>
          <w:rFonts w:cs="Arial"/>
          <w:szCs w:val="22"/>
        </w:rPr>
        <w:t>20</w:t>
      </w:r>
      <w:r w:rsidR="00857FC8">
        <w:rPr>
          <w:rFonts w:cs="Arial"/>
          <w:szCs w:val="22"/>
        </w:rPr>
        <w:t>16</w:t>
      </w:r>
      <w:r w:rsidRPr="004452F7">
        <w:rPr>
          <w:rFonts w:cs="Arial"/>
          <w:szCs w:val="22"/>
        </w:rPr>
        <w:t xml:space="preserve"> </w:t>
      </w:r>
      <w:r w:rsidRPr="00FD47F8">
        <w:rPr>
          <w:rFonts w:cs="Arial"/>
          <w:szCs w:val="22"/>
        </w:rPr>
        <w:t xml:space="preserve">den Beschluss über die </w:t>
      </w:r>
      <w:r w:rsidR="00F04166">
        <w:rPr>
          <w:rFonts w:cs="Arial"/>
          <w:szCs w:val="22"/>
        </w:rPr>
        <w:t>Änderung des Flächennutzungsplanes (FNP) in Bezug auf den Bebauungsplan</w:t>
      </w:r>
      <w:r w:rsidR="003E0D54">
        <w:rPr>
          <w:rFonts w:cs="Arial"/>
        </w:rPr>
        <w:t xml:space="preserve"> </w:t>
      </w:r>
      <w:r w:rsidR="00ED1CEA">
        <w:rPr>
          <w:rFonts w:cs="Arial"/>
        </w:rPr>
        <w:t>„</w:t>
      </w:r>
      <w:r w:rsidR="00857FC8">
        <w:rPr>
          <w:rFonts w:cs="Arial"/>
        </w:rPr>
        <w:t>Gewerbegebiet Börnicke</w:t>
      </w:r>
      <w:r w:rsidR="0078010F">
        <w:rPr>
          <w:rFonts w:cs="Arial"/>
        </w:rPr>
        <w:t>“</w:t>
      </w:r>
      <w:r w:rsidR="00645DBA">
        <w:rPr>
          <w:rFonts w:cs="Arial"/>
        </w:rPr>
        <w:t xml:space="preserve"> </w:t>
      </w:r>
      <w:r w:rsidR="00D020E8">
        <w:rPr>
          <w:rFonts w:cs="Arial"/>
        </w:rPr>
        <w:t xml:space="preserve">im Ortsteil </w:t>
      </w:r>
      <w:r w:rsidR="00857FC8">
        <w:rPr>
          <w:rFonts w:cs="Arial"/>
        </w:rPr>
        <w:t>Börnicke</w:t>
      </w:r>
      <w:r w:rsidR="00D020E8">
        <w:rPr>
          <w:rFonts w:cs="Arial"/>
        </w:rPr>
        <w:t xml:space="preserve"> </w:t>
      </w:r>
      <w:r w:rsidR="00645DBA">
        <w:rPr>
          <w:rFonts w:cs="Arial"/>
        </w:rPr>
        <w:t>g</w:t>
      </w:r>
      <w:r w:rsidRPr="004D4D40">
        <w:rPr>
          <w:rFonts w:cs="Arial"/>
        </w:rPr>
        <w:t xml:space="preserve">efasst. </w:t>
      </w:r>
    </w:p>
    <w:p w14:paraId="503DBCCC" w14:textId="77777777" w:rsidR="00662F77" w:rsidRDefault="00662F77" w:rsidP="00222FA1">
      <w:pPr>
        <w:rPr>
          <w:rFonts w:cs="Arial"/>
        </w:rPr>
      </w:pPr>
    </w:p>
    <w:p w14:paraId="083C2B56" w14:textId="77777777" w:rsidR="00662F77" w:rsidRDefault="00662F77" w:rsidP="00662F77">
      <w:pPr>
        <w:rPr>
          <w:rFonts w:cs="Arial"/>
          <w:szCs w:val="22"/>
        </w:rPr>
      </w:pPr>
      <w:r>
        <w:rPr>
          <w:rFonts w:cs="Arial"/>
          <w:szCs w:val="22"/>
        </w:rPr>
        <w:t xml:space="preserve">Das Flächennutzungsplanverfahren </w:t>
      </w:r>
      <w:r w:rsidRPr="00F160C9">
        <w:rPr>
          <w:rFonts w:cs="Arial"/>
          <w:szCs w:val="22"/>
        </w:rPr>
        <w:t>ist im zweistufigen Regelverfahren zu erarbeiten</w:t>
      </w:r>
      <w:r>
        <w:rPr>
          <w:rFonts w:cs="Arial"/>
          <w:szCs w:val="22"/>
        </w:rPr>
        <w:t>.</w:t>
      </w:r>
    </w:p>
    <w:p w14:paraId="1F3D103B" w14:textId="77777777" w:rsidR="0078010F" w:rsidRPr="00F04166" w:rsidRDefault="0078010F" w:rsidP="0078010F">
      <w:pPr>
        <w:jc w:val="both"/>
        <w:rPr>
          <w:rFonts w:cs="Arial"/>
          <w:color w:val="FF0000"/>
          <w:szCs w:val="22"/>
        </w:rPr>
      </w:pPr>
    </w:p>
    <w:p w14:paraId="6D6D0E1F" w14:textId="24820280" w:rsidR="00857FC8" w:rsidRDefault="0025205D" w:rsidP="00857FC8">
      <w:pPr>
        <w:jc w:val="both"/>
        <w:rPr>
          <w:rFonts w:cs="Arial"/>
          <w:szCs w:val="22"/>
        </w:rPr>
      </w:pPr>
      <w:r>
        <w:rPr>
          <w:rFonts w:cs="Arial"/>
          <w:szCs w:val="22"/>
        </w:rPr>
        <w:t xml:space="preserve">Ziel ist </w:t>
      </w:r>
      <w:r w:rsidR="0078010F" w:rsidRPr="0025205D">
        <w:rPr>
          <w:rFonts w:cs="Arial"/>
          <w:szCs w:val="22"/>
        </w:rPr>
        <w:t>die</w:t>
      </w:r>
      <w:r>
        <w:rPr>
          <w:rFonts w:cs="Arial"/>
          <w:szCs w:val="22"/>
        </w:rPr>
        <w:t xml:space="preserve"> Schaffung der</w:t>
      </w:r>
      <w:r w:rsidR="0078010F" w:rsidRPr="0025205D">
        <w:rPr>
          <w:rFonts w:cs="Arial"/>
          <w:szCs w:val="22"/>
        </w:rPr>
        <w:t xml:space="preserve"> planungsrechtlichen Voraussetzungen für die Entwicklung e</w:t>
      </w:r>
      <w:r w:rsidR="00857FC8">
        <w:rPr>
          <w:rFonts w:cs="Arial"/>
          <w:szCs w:val="22"/>
        </w:rPr>
        <w:t xml:space="preserve">ines Gewerbegebietes, </w:t>
      </w:r>
      <w:r w:rsidR="00400542">
        <w:rPr>
          <w:rFonts w:cs="Arial"/>
          <w:szCs w:val="22"/>
        </w:rPr>
        <w:t>unter anderem</w:t>
      </w:r>
      <w:r w:rsidR="00857FC8">
        <w:rPr>
          <w:rFonts w:cs="Arial"/>
          <w:szCs w:val="22"/>
        </w:rPr>
        <w:t xml:space="preserve"> für die betrieblichen Belange des Vorhabenträgers „Karls Erdbeerhof“.</w:t>
      </w:r>
    </w:p>
    <w:p w14:paraId="6C4F74C1" w14:textId="77777777" w:rsidR="00857FC8" w:rsidRDefault="00857FC8" w:rsidP="00857FC8">
      <w:pPr>
        <w:jc w:val="both"/>
        <w:rPr>
          <w:rFonts w:cs="Arial"/>
          <w:szCs w:val="22"/>
        </w:rPr>
      </w:pPr>
    </w:p>
    <w:p w14:paraId="55429237" w14:textId="2B0DCE5F" w:rsidR="00857FC8" w:rsidRDefault="00857FC8" w:rsidP="00857FC8">
      <w:pPr>
        <w:jc w:val="both"/>
        <w:rPr>
          <w:szCs w:val="22"/>
        </w:rPr>
      </w:pPr>
      <w:r w:rsidRPr="000F1633">
        <w:rPr>
          <w:rFonts w:cs="Arial"/>
          <w:szCs w:val="22"/>
        </w:rPr>
        <w:t>Die Unterlagen zum</w:t>
      </w:r>
      <w:r>
        <w:rPr>
          <w:rFonts w:cs="Arial"/>
          <w:szCs w:val="22"/>
        </w:rPr>
        <w:t xml:space="preserve"> </w:t>
      </w:r>
      <w:r w:rsidR="00B65BCA">
        <w:rPr>
          <w:rFonts w:cs="Arial"/>
          <w:szCs w:val="22"/>
        </w:rPr>
        <w:t>E</w:t>
      </w:r>
      <w:r>
        <w:rPr>
          <w:rFonts w:cs="Arial"/>
          <w:szCs w:val="22"/>
        </w:rPr>
        <w:t xml:space="preserve">ntwurf der FNP-Änderung in Bezug auf den Bebauungsplan „Gewerbegebiet Börnicke“, bestehend aus der Planzeichnung und der Begründung (jeweils Arbeitsstand </w:t>
      </w:r>
      <w:r w:rsidR="00B65BCA">
        <w:rPr>
          <w:rFonts w:cs="Arial"/>
          <w:szCs w:val="22"/>
        </w:rPr>
        <w:t>23</w:t>
      </w:r>
      <w:r>
        <w:rPr>
          <w:rFonts w:cs="Arial"/>
          <w:szCs w:val="22"/>
        </w:rPr>
        <w:t>.0</w:t>
      </w:r>
      <w:r w:rsidR="00B65BCA">
        <w:rPr>
          <w:rFonts w:cs="Arial"/>
          <w:szCs w:val="22"/>
        </w:rPr>
        <w:t>9</w:t>
      </w:r>
      <w:r>
        <w:rPr>
          <w:rFonts w:cs="Arial"/>
          <w:szCs w:val="22"/>
        </w:rPr>
        <w:t>.2025)</w:t>
      </w:r>
      <w:r w:rsidR="00662F77">
        <w:rPr>
          <w:rFonts w:cs="Arial"/>
          <w:szCs w:val="22"/>
        </w:rPr>
        <w:t xml:space="preserve">, </w:t>
      </w:r>
      <w:r w:rsidRPr="000F1633">
        <w:rPr>
          <w:rFonts w:cs="Arial"/>
          <w:szCs w:val="22"/>
        </w:rPr>
        <w:t xml:space="preserve">können in der Zeit vom </w:t>
      </w:r>
      <w:r w:rsidR="00B65BCA">
        <w:rPr>
          <w:rFonts w:cs="Arial"/>
          <w:b/>
          <w:szCs w:val="22"/>
        </w:rPr>
        <w:t>2</w:t>
      </w:r>
      <w:r w:rsidR="00750BCB">
        <w:rPr>
          <w:rFonts w:cs="Arial"/>
          <w:b/>
          <w:szCs w:val="22"/>
        </w:rPr>
        <w:t>1</w:t>
      </w:r>
      <w:r w:rsidRPr="000F1633">
        <w:rPr>
          <w:rFonts w:cs="Arial"/>
          <w:b/>
          <w:szCs w:val="22"/>
        </w:rPr>
        <w:t>.0</w:t>
      </w:r>
      <w:r w:rsidR="00B65BCA">
        <w:rPr>
          <w:rFonts w:cs="Arial"/>
          <w:b/>
          <w:szCs w:val="22"/>
        </w:rPr>
        <w:t>4</w:t>
      </w:r>
      <w:r w:rsidRPr="000F1633">
        <w:rPr>
          <w:rFonts w:cs="Arial"/>
          <w:b/>
          <w:szCs w:val="22"/>
        </w:rPr>
        <w:t xml:space="preserve">. - einschl. </w:t>
      </w:r>
      <w:r w:rsidR="00B65BCA">
        <w:rPr>
          <w:rFonts w:cs="Arial"/>
          <w:b/>
          <w:szCs w:val="22"/>
        </w:rPr>
        <w:t>2</w:t>
      </w:r>
      <w:r w:rsidR="00750BCB">
        <w:rPr>
          <w:rFonts w:cs="Arial"/>
          <w:b/>
          <w:szCs w:val="22"/>
        </w:rPr>
        <w:t>1</w:t>
      </w:r>
      <w:r w:rsidR="00820602">
        <w:rPr>
          <w:rFonts w:cs="Arial"/>
          <w:b/>
          <w:szCs w:val="22"/>
        </w:rPr>
        <w:t xml:space="preserve"> </w:t>
      </w:r>
      <w:r w:rsidRPr="000F1633">
        <w:rPr>
          <w:rFonts w:cs="Arial"/>
          <w:b/>
          <w:szCs w:val="22"/>
        </w:rPr>
        <w:t>.0</w:t>
      </w:r>
      <w:r w:rsidR="00B65BCA">
        <w:rPr>
          <w:rFonts w:cs="Arial"/>
          <w:b/>
          <w:szCs w:val="22"/>
        </w:rPr>
        <w:t>5</w:t>
      </w:r>
      <w:r w:rsidRPr="000F1633">
        <w:rPr>
          <w:rFonts w:cs="Arial"/>
          <w:b/>
          <w:szCs w:val="22"/>
        </w:rPr>
        <w:t>.202</w:t>
      </w:r>
      <w:r w:rsidR="00B65BCA">
        <w:rPr>
          <w:rFonts w:cs="Arial"/>
          <w:b/>
          <w:szCs w:val="22"/>
        </w:rPr>
        <w:t>6</w:t>
      </w:r>
      <w:r w:rsidRPr="000F1633">
        <w:rPr>
          <w:rFonts w:cs="Arial"/>
          <w:b/>
          <w:szCs w:val="22"/>
        </w:rPr>
        <w:t xml:space="preserve"> </w:t>
      </w:r>
      <w:r w:rsidRPr="000F1633">
        <w:rPr>
          <w:rFonts w:cs="Arial"/>
          <w:szCs w:val="22"/>
        </w:rPr>
        <w:t xml:space="preserve">gem. § 3 Abs. </w:t>
      </w:r>
      <w:r>
        <w:rPr>
          <w:rFonts w:cs="Arial"/>
          <w:szCs w:val="22"/>
        </w:rPr>
        <w:t>1</w:t>
      </w:r>
      <w:r w:rsidRPr="000F1633">
        <w:rPr>
          <w:rFonts w:cs="Arial"/>
          <w:szCs w:val="22"/>
        </w:rPr>
        <w:t xml:space="preserve"> BauGB</w:t>
      </w:r>
      <w:r w:rsidRPr="000F1633">
        <w:rPr>
          <w:rFonts w:cs="Arial"/>
          <w:b/>
          <w:szCs w:val="22"/>
        </w:rPr>
        <w:t xml:space="preserve"> </w:t>
      </w:r>
      <w:r w:rsidRPr="000F1633">
        <w:rPr>
          <w:rFonts w:cs="Arial"/>
          <w:szCs w:val="22"/>
        </w:rPr>
        <w:t xml:space="preserve">auf der Homepage der Stadt Nauen unter Planen &amp; </w:t>
      </w:r>
      <w:r>
        <w:rPr>
          <w:rFonts w:cs="Arial"/>
          <w:szCs w:val="22"/>
        </w:rPr>
        <w:t>Bauen/ Aktuelle Offenlagen (</w:t>
      </w:r>
      <w:r>
        <w:rPr>
          <w:color w:val="0000FF"/>
          <w:szCs w:val="22"/>
          <w:u w:val="single"/>
        </w:rPr>
        <w:t>www.nauen.de/stadtentwicklung-bauen/planen-und-bauen/aktuelle-offenlagen/</w:t>
      </w:r>
      <w:r>
        <w:rPr>
          <w:szCs w:val="22"/>
        </w:rPr>
        <w:t>)</w:t>
      </w:r>
      <w:r>
        <w:rPr>
          <w:rFonts w:cs="Arial"/>
          <w:szCs w:val="22"/>
        </w:rPr>
        <w:t xml:space="preserve"> sowie </w:t>
      </w:r>
      <w:r>
        <w:rPr>
          <w:rFonts w:cs="Helvetica"/>
          <w:color w:val="212529"/>
          <w:szCs w:val="22"/>
          <w:shd w:val="clear" w:color="auto" w:fill="FFFFFF"/>
        </w:rPr>
        <w:t>auch auf dem Landesportal unter </w:t>
      </w:r>
      <w:hyperlink r:id="rId8">
        <w:r>
          <w:rPr>
            <w:rStyle w:val="Internetverknpfung"/>
            <w:szCs w:val="22"/>
          </w:rPr>
          <w:t>https://diplan.brandenburg.de</w:t>
        </w:r>
      </w:hyperlink>
      <w:r>
        <w:rPr>
          <w:szCs w:val="22"/>
        </w:rPr>
        <w:t xml:space="preserve"> o</w:t>
      </w:r>
      <w:r>
        <w:rPr>
          <w:rFonts w:cs="Helvetica"/>
          <w:color w:val="212529"/>
          <w:szCs w:val="22"/>
          <w:shd w:val="clear" w:color="auto" w:fill="FFFFFF"/>
        </w:rPr>
        <w:t xml:space="preserve">der </w:t>
      </w:r>
      <w:hyperlink r:id="rId9">
        <w:r w:rsidRPr="00857FC8">
          <w:rPr>
            <w:rStyle w:val="Fett"/>
            <w:b w:val="0"/>
            <w:bCs w:val="0"/>
            <w:color w:val="0000FF"/>
            <w:szCs w:val="22"/>
            <w:u w:val="single"/>
          </w:rPr>
          <w:t>https://bb.beteiligung.diplanung.de</w:t>
        </w:r>
      </w:hyperlink>
      <w:r w:rsidRPr="00857FC8">
        <w:rPr>
          <w:rStyle w:val="Fett"/>
          <w:b w:val="0"/>
          <w:bCs w:val="0"/>
          <w:color w:val="0000FF"/>
          <w:szCs w:val="22"/>
        </w:rPr>
        <w:t xml:space="preserve"> </w:t>
      </w:r>
      <w:r w:rsidRPr="00857FC8">
        <w:rPr>
          <w:rFonts w:cs="Helvetica"/>
          <w:color w:val="212529"/>
          <w:szCs w:val="22"/>
          <w:shd w:val="clear" w:color="auto" w:fill="FFFFFF"/>
        </w:rPr>
        <w:t>eingesehen</w:t>
      </w:r>
      <w:r>
        <w:rPr>
          <w:rFonts w:cs="Helvetica"/>
          <w:color w:val="212529"/>
          <w:szCs w:val="22"/>
          <w:shd w:val="clear" w:color="auto" w:fill="FFFFFF"/>
        </w:rPr>
        <w:t xml:space="preserve"> werden.</w:t>
      </w:r>
    </w:p>
    <w:p w14:paraId="75F029E9" w14:textId="77777777" w:rsidR="00857FC8" w:rsidRPr="000F1633" w:rsidRDefault="00857FC8" w:rsidP="00857FC8">
      <w:pPr>
        <w:tabs>
          <w:tab w:val="left" w:pos="390"/>
        </w:tabs>
        <w:rPr>
          <w:szCs w:val="22"/>
        </w:rPr>
      </w:pPr>
    </w:p>
    <w:p w14:paraId="1984B8FF" w14:textId="092353F8" w:rsidR="00857FC8" w:rsidRDefault="00857FC8" w:rsidP="00857FC8">
      <w:pPr>
        <w:jc w:val="both"/>
        <w:rPr>
          <w:szCs w:val="22"/>
        </w:rPr>
      </w:pPr>
      <w:r w:rsidRPr="000F1633">
        <w:rPr>
          <w:rFonts w:cs="Arial"/>
          <w:szCs w:val="22"/>
        </w:rPr>
        <w:t>Zusätzlich erfolgt die Offenlage der Unterlagen d</w:t>
      </w:r>
      <w:r w:rsidRPr="000F1633">
        <w:rPr>
          <w:rFonts w:cs="Arial"/>
          <w:bCs/>
          <w:szCs w:val="22"/>
        </w:rPr>
        <w:t xml:space="preserve">es </w:t>
      </w:r>
      <w:r w:rsidR="00FD5D0D">
        <w:rPr>
          <w:rFonts w:cs="Arial"/>
          <w:bCs/>
          <w:szCs w:val="22"/>
        </w:rPr>
        <w:t>E</w:t>
      </w:r>
      <w:r>
        <w:rPr>
          <w:rFonts w:cs="Arial"/>
          <w:bCs/>
          <w:szCs w:val="22"/>
        </w:rPr>
        <w:t xml:space="preserve">ntwurfs </w:t>
      </w:r>
      <w:r>
        <w:rPr>
          <w:rFonts w:cs="Arial"/>
          <w:szCs w:val="22"/>
        </w:rPr>
        <w:t>der FNP-Änderung in Bezug auf den Bebauungsplan „Gewerbegebiet Börnicke“, bestehend aus der Planzeichnung und der Begründung (jeweils Arbeitsstand 05.06.2025)</w:t>
      </w:r>
      <w:r w:rsidRPr="000F1633">
        <w:rPr>
          <w:rFonts w:cs="Arial"/>
          <w:szCs w:val="22"/>
        </w:rPr>
        <w:t xml:space="preserve"> </w:t>
      </w:r>
      <w:r>
        <w:rPr>
          <w:rFonts w:cs="Arial"/>
          <w:szCs w:val="22"/>
        </w:rPr>
        <w:t xml:space="preserve">in der Zeit vom </w:t>
      </w:r>
      <w:r w:rsidR="00B65BCA">
        <w:rPr>
          <w:rFonts w:cs="Arial"/>
          <w:b/>
          <w:szCs w:val="22"/>
        </w:rPr>
        <w:t>2</w:t>
      </w:r>
      <w:r w:rsidR="00750BCB">
        <w:rPr>
          <w:rFonts w:cs="Arial"/>
          <w:b/>
          <w:szCs w:val="22"/>
        </w:rPr>
        <w:t>1</w:t>
      </w:r>
      <w:r>
        <w:rPr>
          <w:rFonts w:cs="Arial"/>
          <w:b/>
          <w:szCs w:val="22"/>
        </w:rPr>
        <w:t>.0</w:t>
      </w:r>
      <w:r w:rsidR="00B65BCA">
        <w:rPr>
          <w:rFonts w:cs="Arial"/>
          <w:b/>
          <w:szCs w:val="22"/>
        </w:rPr>
        <w:t>4</w:t>
      </w:r>
      <w:r>
        <w:rPr>
          <w:rFonts w:cs="Arial"/>
          <w:b/>
          <w:szCs w:val="22"/>
        </w:rPr>
        <w:t xml:space="preserve">. - einschl. </w:t>
      </w:r>
      <w:r w:rsidR="00B65BCA">
        <w:rPr>
          <w:rFonts w:cs="Arial"/>
          <w:b/>
          <w:szCs w:val="22"/>
        </w:rPr>
        <w:t>2</w:t>
      </w:r>
      <w:r w:rsidR="00750BCB">
        <w:rPr>
          <w:rFonts w:cs="Arial"/>
          <w:b/>
          <w:szCs w:val="22"/>
        </w:rPr>
        <w:t>1</w:t>
      </w:r>
      <w:r>
        <w:rPr>
          <w:rFonts w:cs="Arial"/>
          <w:b/>
          <w:szCs w:val="22"/>
        </w:rPr>
        <w:t>.0</w:t>
      </w:r>
      <w:r w:rsidR="00B65BCA">
        <w:rPr>
          <w:rFonts w:cs="Arial"/>
          <w:b/>
          <w:szCs w:val="22"/>
        </w:rPr>
        <w:t>5</w:t>
      </w:r>
      <w:r>
        <w:rPr>
          <w:rFonts w:cs="Arial"/>
          <w:b/>
          <w:szCs w:val="22"/>
        </w:rPr>
        <w:t>.202</w:t>
      </w:r>
      <w:r w:rsidR="00B65BCA">
        <w:rPr>
          <w:rFonts w:cs="Arial"/>
          <w:b/>
          <w:szCs w:val="22"/>
        </w:rPr>
        <w:t>6</w:t>
      </w:r>
      <w:r>
        <w:rPr>
          <w:rFonts w:cs="Arial"/>
          <w:b/>
          <w:szCs w:val="22"/>
        </w:rPr>
        <w:t xml:space="preserve"> </w:t>
      </w:r>
      <w:r>
        <w:rPr>
          <w:rFonts w:cs="Arial"/>
          <w:szCs w:val="22"/>
        </w:rPr>
        <w:t>in der Stadtverwaltung Nauen, Rathausplatz 1, Flurbereich Zi.14, 1. OG während der Zeiten:</w:t>
      </w:r>
    </w:p>
    <w:p w14:paraId="13B9D11A" w14:textId="77777777" w:rsidR="00857FC8" w:rsidRDefault="00857FC8" w:rsidP="00857FC8">
      <w:pPr>
        <w:ind w:firstLine="708"/>
        <w:jc w:val="both"/>
        <w:rPr>
          <w:rFonts w:cs="Arial"/>
          <w:szCs w:val="24"/>
        </w:rPr>
      </w:pPr>
      <w:r>
        <w:rPr>
          <w:rFonts w:cs="Arial"/>
          <w:szCs w:val="22"/>
        </w:rPr>
        <w:t>Montag</w:t>
      </w:r>
      <w:r>
        <w:rPr>
          <w:rFonts w:cs="Arial"/>
          <w:szCs w:val="22"/>
        </w:rPr>
        <w:tab/>
        <w:t>8.00 – 15:00 Uhr</w:t>
      </w:r>
    </w:p>
    <w:p w14:paraId="5A978A57" w14:textId="77777777" w:rsidR="00857FC8" w:rsidRDefault="00857FC8" w:rsidP="00857FC8">
      <w:pPr>
        <w:ind w:firstLine="708"/>
        <w:jc w:val="both"/>
        <w:rPr>
          <w:rFonts w:cs="Arial"/>
          <w:szCs w:val="24"/>
        </w:rPr>
      </w:pPr>
      <w:r>
        <w:rPr>
          <w:rFonts w:cs="Arial"/>
          <w:szCs w:val="22"/>
        </w:rPr>
        <w:t>Dienstag</w:t>
      </w:r>
      <w:r>
        <w:rPr>
          <w:rFonts w:cs="Arial"/>
          <w:szCs w:val="22"/>
        </w:rPr>
        <w:tab/>
        <w:t>8.00 – 17:00 Uhr</w:t>
      </w:r>
    </w:p>
    <w:p w14:paraId="02A318C8" w14:textId="77777777" w:rsidR="00857FC8" w:rsidRDefault="00857FC8" w:rsidP="00857FC8">
      <w:pPr>
        <w:ind w:firstLine="708"/>
        <w:jc w:val="both"/>
        <w:rPr>
          <w:rFonts w:cs="Arial"/>
          <w:szCs w:val="24"/>
        </w:rPr>
      </w:pPr>
      <w:r>
        <w:rPr>
          <w:rFonts w:cs="Arial"/>
          <w:szCs w:val="22"/>
        </w:rPr>
        <w:t>Donnerstag</w:t>
      </w:r>
      <w:r>
        <w:rPr>
          <w:rFonts w:cs="Arial"/>
          <w:szCs w:val="22"/>
        </w:rPr>
        <w:tab/>
        <w:t>8.00 – 18:00 Uhr</w:t>
      </w:r>
    </w:p>
    <w:p w14:paraId="45FA56B8" w14:textId="77777777" w:rsidR="00857FC8" w:rsidRDefault="00857FC8" w:rsidP="00857FC8">
      <w:pPr>
        <w:ind w:firstLine="708"/>
        <w:jc w:val="both"/>
        <w:rPr>
          <w:rFonts w:cs="Arial"/>
          <w:szCs w:val="24"/>
        </w:rPr>
      </w:pPr>
      <w:r>
        <w:rPr>
          <w:rFonts w:cs="Arial"/>
          <w:szCs w:val="22"/>
        </w:rPr>
        <w:t>Freitag</w:t>
      </w:r>
      <w:r>
        <w:rPr>
          <w:rFonts w:cs="Arial"/>
          <w:szCs w:val="22"/>
        </w:rPr>
        <w:tab/>
      </w:r>
      <w:r>
        <w:rPr>
          <w:rFonts w:cs="Arial"/>
          <w:szCs w:val="22"/>
        </w:rPr>
        <w:tab/>
        <w:t>8:00 – 12:00 Uhr</w:t>
      </w:r>
    </w:p>
    <w:p w14:paraId="2FDDB52D" w14:textId="77777777" w:rsidR="00857FC8" w:rsidRDefault="00857FC8" w:rsidP="00857FC8">
      <w:pPr>
        <w:jc w:val="both"/>
        <w:rPr>
          <w:rFonts w:cs="Arial"/>
          <w:szCs w:val="22"/>
        </w:rPr>
      </w:pPr>
      <w:r>
        <w:rPr>
          <w:rFonts w:cs="Arial"/>
          <w:szCs w:val="22"/>
        </w:rPr>
        <w:t xml:space="preserve">zu jedermanns Einsicht. </w:t>
      </w:r>
    </w:p>
    <w:p w14:paraId="677C5224" w14:textId="77777777" w:rsidR="00857FC8" w:rsidRDefault="00857FC8" w:rsidP="00857FC8">
      <w:pPr>
        <w:rPr>
          <w:rFonts w:cs="Arial"/>
          <w:szCs w:val="22"/>
        </w:rPr>
      </w:pPr>
    </w:p>
    <w:p w14:paraId="27682445" w14:textId="640D9E9F" w:rsidR="00857FC8" w:rsidRDefault="00857FC8" w:rsidP="00857FC8">
      <w:pPr>
        <w:jc w:val="both"/>
        <w:rPr>
          <w:rFonts w:cs="Arial"/>
          <w:szCs w:val="22"/>
        </w:rPr>
      </w:pPr>
      <w:r>
        <w:rPr>
          <w:rFonts w:cs="Arial"/>
          <w:szCs w:val="22"/>
        </w:rPr>
        <w:t xml:space="preserve">In dieser Zeit können Hinweise oder Anregungen von jedermann schriftlich oder zur Niederschrift </w:t>
      </w:r>
      <w:r w:rsidR="00573CCC">
        <w:rPr>
          <w:rFonts w:cs="Arial"/>
          <w:b/>
          <w:szCs w:val="22"/>
        </w:rPr>
        <w:t>zum Entwurf der FNP-Änderung</w:t>
      </w:r>
      <w:r>
        <w:rPr>
          <w:rFonts w:cs="Arial"/>
          <w:szCs w:val="22"/>
        </w:rPr>
        <w:t xml:space="preserve"> und ihren möglichen Auswirkungen vorgebracht werden. Ebenso ist es möglich, Stellungnahmen per E-Mail an die unten angegebene E-Mail-Adresse zu senden.</w:t>
      </w:r>
      <w:r w:rsidR="00662F77">
        <w:rPr>
          <w:rFonts w:cs="Arial"/>
          <w:szCs w:val="22"/>
        </w:rPr>
        <w:t xml:space="preserve"> Der Öffentlichkeit wird damit Gelegenheit zur Äußerung und Erörterung gegeben.</w:t>
      </w:r>
    </w:p>
    <w:p w14:paraId="614421D6" w14:textId="77777777" w:rsidR="00857FC8" w:rsidRDefault="00857FC8" w:rsidP="00857FC8">
      <w:pPr>
        <w:jc w:val="both"/>
        <w:rPr>
          <w:rFonts w:cs="Arial"/>
          <w:szCs w:val="22"/>
        </w:rPr>
      </w:pPr>
    </w:p>
    <w:p w14:paraId="0DD3067B" w14:textId="0FA79E7B" w:rsidR="00857FC8" w:rsidRDefault="00857FC8" w:rsidP="00857FC8">
      <w:pPr>
        <w:jc w:val="both"/>
      </w:pPr>
      <w:r>
        <w:rPr>
          <w:rFonts w:cs="Arial"/>
          <w:szCs w:val="22"/>
        </w:rPr>
        <w:t>Termine zur Einsichtnahme in die Planunterlagen außerhalb der vorgenannten Zeiten können auch telefonisch unter 03321 / 4082</w:t>
      </w:r>
      <w:r w:rsidR="00B65BCA">
        <w:rPr>
          <w:rFonts w:cs="Arial"/>
          <w:szCs w:val="22"/>
        </w:rPr>
        <w:t>55</w:t>
      </w:r>
      <w:r>
        <w:rPr>
          <w:rFonts w:cs="Arial"/>
          <w:szCs w:val="22"/>
        </w:rPr>
        <w:t xml:space="preserve"> oder per E-Mail (</w:t>
      </w:r>
      <w:hyperlink r:id="rId10">
        <w:r>
          <w:rPr>
            <w:rStyle w:val="ListLabel18"/>
          </w:rPr>
          <w:t>stadtplanung@nauen.de</w:t>
        </w:r>
      </w:hyperlink>
      <w:r>
        <w:rPr>
          <w:rFonts w:cs="Arial"/>
          <w:szCs w:val="22"/>
        </w:rPr>
        <w:t xml:space="preserve">) vereinbart werden. </w:t>
      </w:r>
    </w:p>
    <w:p w14:paraId="73AC5A32" w14:textId="77777777" w:rsidR="00857FC8" w:rsidRDefault="00857FC8" w:rsidP="00857FC8">
      <w:pPr>
        <w:jc w:val="both"/>
        <w:rPr>
          <w:szCs w:val="22"/>
        </w:rPr>
      </w:pPr>
      <w:r>
        <w:rPr>
          <w:rFonts w:cs="Arial"/>
          <w:szCs w:val="22"/>
        </w:rPr>
        <w:t xml:space="preserve">Nicht fristgerecht abgegebene Stellungnahmen können bei der Beschlussfassung über den Bauleitplan unberücksichtigt bleiben, sofern die Stadt deren Inhalt nicht kannte und nicht hätte kennen müssen und deren Inhalt für die Rechtmäßigkeit des Bebauungsplans nicht von Bedeutung ist. </w:t>
      </w:r>
    </w:p>
    <w:p w14:paraId="360D353D" w14:textId="77777777" w:rsidR="00857FC8" w:rsidRDefault="00857FC8" w:rsidP="00857FC8">
      <w:pPr>
        <w:jc w:val="both"/>
        <w:rPr>
          <w:rFonts w:cs="Arial"/>
          <w:color w:val="FF0000"/>
          <w:szCs w:val="22"/>
        </w:rPr>
      </w:pPr>
    </w:p>
    <w:p w14:paraId="33C02F6A" w14:textId="77777777" w:rsidR="00857FC8" w:rsidRDefault="00857FC8" w:rsidP="00857FC8">
      <w:pPr>
        <w:jc w:val="both"/>
        <w:rPr>
          <w:rFonts w:cs="Arial"/>
          <w:szCs w:val="22"/>
        </w:rPr>
      </w:pPr>
      <w:r>
        <w:rPr>
          <w:rFonts w:cs="Arial"/>
          <w:szCs w:val="22"/>
        </w:rPr>
        <w:t>Die Verarbeitung personenbezogener Daten erfolgt auf der Grundlage des § 3 BauGB in Verbindung mit Art 6 Abs. 1 Buchst. e DSGVO und dem Brandenburgischen Datenschutzgesetz. Sofern Sie Ihre Stellungnahme ohne Absenderangaben abgeben, erhalten Sie keine Mitteilung über das Ergebnis der Prüfung. Weitere Informationen entnehmen Sie bitte dem Formblatt: Informationspflichten bei der Erhebung von Daten im Rahmen der Öffentlichkeitsbeteiligung nach BauGB (Art. 13 DSGVO), welches mit ausliegt.</w:t>
      </w:r>
    </w:p>
    <w:p w14:paraId="09EC8C91" w14:textId="77777777" w:rsidR="00857FC8" w:rsidRDefault="00857FC8" w:rsidP="00783DC0">
      <w:pPr>
        <w:jc w:val="both"/>
        <w:rPr>
          <w:rFonts w:cs="Arial"/>
          <w:color w:val="FF0000"/>
        </w:rPr>
      </w:pPr>
    </w:p>
    <w:p w14:paraId="41EF405C" w14:textId="77777777" w:rsidR="00ED1CEA" w:rsidRDefault="00ED1CEA" w:rsidP="00ED1CEA">
      <w:pPr>
        <w:jc w:val="both"/>
        <w:rPr>
          <w:rFonts w:cs="Arial"/>
          <w:szCs w:val="22"/>
        </w:rPr>
      </w:pPr>
    </w:p>
    <w:p w14:paraId="1284D208" w14:textId="77777777" w:rsidR="003F034D" w:rsidRDefault="003F034D" w:rsidP="00ED1CEA">
      <w:pPr>
        <w:jc w:val="both"/>
        <w:rPr>
          <w:rFonts w:cs="Arial"/>
          <w:szCs w:val="22"/>
        </w:rPr>
      </w:pPr>
      <w:r>
        <w:rPr>
          <w:rFonts w:cs="Arial"/>
          <w:szCs w:val="22"/>
        </w:rPr>
        <w:t>Planskizze:</w:t>
      </w:r>
    </w:p>
    <w:p w14:paraId="0C7A30C3" w14:textId="77777777" w:rsidR="003F034D" w:rsidRDefault="003F034D" w:rsidP="00ED1CEA">
      <w:pPr>
        <w:jc w:val="both"/>
        <w:rPr>
          <w:rFonts w:cs="Arial"/>
          <w:szCs w:val="22"/>
        </w:rPr>
      </w:pPr>
    </w:p>
    <w:p w14:paraId="46AD50A0" w14:textId="77777777" w:rsidR="003F034D" w:rsidRDefault="003F034D" w:rsidP="003F034D">
      <w:pPr>
        <w:pStyle w:val="Listenabsatz"/>
        <w:numPr>
          <w:ilvl w:val="0"/>
          <w:numId w:val="3"/>
        </w:numPr>
        <w:jc w:val="both"/>
        <w:rPr>
          <w:rFonts w:cs="Arial"/>
          <w:szCs w:val="22"/>
        </w:rPr>
      </w:pPr>
      <w:r>
        <w:rPr>
          <w:rFonts w:cs="Arial"/>
          <w:szCs w:val="22"/>
        </w:rPr>
        <w:t>Siehe nächstes Blatt –</w:t>
      </w:r>
    </w:p>
    <w:p w14:paraId="01FAF547" w14:textId="77777777" w:rsidR="003F034D" w:rsidRDefault="003F034D" w:rsidP="003F034D">
      <w:pPr>
        <w:jc w:val="both"/>
        <w:rPr>
          <w:rFonts w:cs="Arial"/>
          <w:szCs w:val="22"/>
        </w:rPr>
      </w:pPr>
    </w:p>
    <w:p w14:paraId="13A04E88" w14:textId="77777777" w:rsidR="003F034D" w:rsidRDefault="003F034D" w:rsidP="003F034D">
      <w:pPr>
        <w:jc w:val="both"/>
        <w:rPr>
          <w:rFonts w:cs="Arial"/>
          <w:szCs w:val="22"/>
        </w:rPr>
      </w:pPr>
    </w:p>
    <w:p w14:paraId="07F1718F" w14:textId="77777777" w:rsidR="003F034D" w:rsidRDefault="003F034D" w:rsidP="003F034D">
      <w:pPr>
        <w:jc w:val="both"/>
        <w:rPr>
          <w:rFonts w:cs="Arial"/>
          <w:szCs w:val="22"/>
        </w:rPr>
      </w:pPr>
    </w:p>
    <w:p w14:paraId="549E1D44" w14:textId="77777777" w:rsidR="003F034D" w:rsidRDefault="003F034D" w:rsidP="003F034D">
      <w:pPr>
        <w:jc w:val="both"/>
        <w:rPr>
          <w:rFonts w:cs="Arial"/>
          <w:szCs w:val="22"/>
        </w:rPr>
      </w:pPr>
    </w:p>
    <w:p w14:paraId="50D59AE2" w14:textId="77777777" w:rsidR="003F034D" w:rsidRDefault="003F034D" w:rsidP="003F034D">
      <w:pPr>
        <w:jc w:val="both"/>
        <w:rPr>
          <w:rFonts w:cs="Arial"/>
          <w:szCs w:val="22"/>
        </w:rPr>
      </w:pPr>
    </w:p>
    <w:p w14:paraId="2DA3C07F" w14:textId="77777777" w:rsidR="003F034D" w:rsidRDefault="003F034D" w:rsidP="003F034D">
      <w:pPr>
        <w:jc w:val="both"/>
        <w:rPr>
          <w:rFonts w:cs="Arial"/>
          <w:szCs w:val="22"/>
        </w:rPr>
      </w:pPr>
    </w:p>
    <w:p w14:paraId="7E1C8D4B" w14:textId="77777777" w:rsidR="003F034D" w:rsidRDefault="003F034D" w:rsidP="003F034D">
      <w:pPr>
        <w:jc w:val="both"/>
        <w:rPr>
          <w:rFonts w:cs="Arial"/>
          <w:szCs w:val="22"/>
        </w:rPr>
      </w:pPr>
    </w:p>
    <w:p w14:paraId="28656930" w14:textId="77777777" w:rsidR="003F034D" w:rsidRDefault="003F034D" w:rsidP="003F034D">
      <w:pPr>
        <w:jc w:val="both"/>
        <w:rPr>
          <w:rFonts w:cs="Arial"/>
          <w:szCs w:val="22"/>
        </w:rPr>
      </w:pPr>
    </w:p>
    <w:p w14:paraId="5581227D" w14:textId="77777777" w:rsidR="003F034D" w:rsidRDefault="003F034D" w:rsidP="003F034D">
      <w:pPr>
        <w:jc w:val="both"/>
        <w:rPr>
          <w:rFonts w:cs="Arial"/>
          <w:szCs w:val="22"/>
        </w:rPr>
      </w:pPr>
    </w:p>
    <w:p w14:paraId="5614FD42" w14:textId="77777777" w:rsidR="003F034D" w:rsidRDefault="003F034D" w:rsidP="003F034D">
      <w:pPr>
        <w:jc w:val="both"/>
        <w:rPr>
          <w:rFonts w:cs="Arial"/>
          <w:szCs w:val="22"/>
        </w:rPr>
      </w:pPr>
    </w:p>
    <w:p w14:paraId="7E44C3BC" w14:textId="77777777" w:rsidR="003F034D" w:rsidRDefault="003F034D" w:rsidP="003F034D">
      <w:pPr>
        <w:jc w:val="both"/>
        <w:rPr>
          <w:rFonts w:cs="Arial"/>
          <w:szCs w:val="22"/>
        </w:rPr>
      </w:pPr>
    </w:p>
    <w:p w14:paraId="2F15FFAE" w14:textId="77777777" w:rsidR="003F034D" w:rsidRDefault="003F034D" w:rsidP="003F034D">
      <w:pPr>
        <w:jc w:val="both"/>
        <w:rPr>
          <w:rFonts w:cs="Arial"/>
          <w:szCs w:val="22"/>
        </w:rPr>
      </w:pPr>
    </w:p>
    <w:p w14:paraId="79FE7DC4" w14:textId="77777777" w:rsidR="003F034D" w:rsidRDefault="003F034D" w:rsidP="003F034D">
      <w:pPr>
        <w:jc w:val="both"/>
        <w:rPr>
          <w:rFonts w:cs="Arial"/>
          <w:szCs w:val="22"/>
        </w:rPr>
      </w:pPr>
    </w:p>
    <w:p w14:paraId="332BB3F3" w14:textId="77777777" w:rsidR="003F034D" w:rsidRDefault="003F034D" w:rsidP="003F034D">
      <w:pPr>
        <w:jc w:val="both"/>
        <w:rPr>
          <w:rFonts w:cs="Arial"/>
          <w:szCs w:val="22"/>
        </w:rPr>
      </w:pPr>
    </w:p>
    <w:p w14:paraId="2EA352E9" w14:textId="77777777" w:rsidR="003F034D" w:rsidRDefault="003F034D" w:rsidP="003F034D">
      <w:pPr>
        <w:jc w:val="both"/>
        <w:rPr>
          <w:rFonts w:cs="Arial"/>
          <w:szCs w:val="22"/>
        </w:rPr>
      </w:pPr>
    </w:p>
    <w:p w14:paraId="4AB0821F" w14:textId="77777777" w:rsidR="003F034D" w:rsidRDefault="003F034D" w:rsidP="003F034D">
      <w:pPr>
        <w:jc w:val="both"/>
        <w:rPr>
          <w:rFonts w:cs="Arial"/>
          <w:szCs w:val="22"/>
        </w:rPr>
      </w:pPr>
    </w:p>
    <w:p w14:paraId="707CB20E" w14:textId="77777777" w:rsidR="003F034D" w:rsidRDefault="003F034D" w:rsidP="003F034D">
      <w:pPr>
        <w:jc w:val="both"/>
        <w:rPr>
          <w:rFonts w:cs="Arial"/>
          <w:szCs w:val="22"/>
        </w:rPr>
      </w:pPr>
    </w:p>
    <w:p w14:paraId="7AC7B845" w14:textId="77777777" w:rsidR="003F034D" w:rsidRDefault="003F034D" w:rsidP="003F034D">
      <w:pPr>
        <w:jc w:val="both"/>
        <w:rPr>
          <w:rFonts w:cs="Arial"/>
          <w:szCs w:val="22"/>
        </w:rPr>
      </w:pPr>
    </w:p>
    <w:p w14:paraId="5AF53290" w14:textId="77777777" w:rsidR="003F034D" w:rsidRDefault="003F034D" w:rsidP="003F034D">
      <w:pPr>
        <w:jc w:val="both"/>
        <w:rPr>
          <w:rFonts w:cs="Arial"/>
          <w:szCs w:val="22"/>
        </w:rPr>
      </w:pPr>
    </w:p>
    <w:p w14:paraId="0BA1B620" w14:textId="77777777" w:rsidR="003F034D" w:rsidRDefault="003F034D" w:rsidP="003F034D">
      <w:pPr>
        <w:jc w:val="both"/>
        <w:rPr>
          <w:rFonts w:cs="Arial"/>
          <w:szCs w:val="22"/>
        </w:rPr>
      </w:pPr>
    </w:p>
    <w:p w14:paraId="55D4AE1C" w14:textId="77777777" w:rsidR="003F034D" w:rsidRDefault="003F034D" w:rsidP="003F034D">
      <w:pPr>
        <w:jc w:val="both"/>
        <w:rPr>
          <w:rFonts w:cs="Arial"/>
          <w:szCs w:val="22"/>
        </w:rPr>
      </w:pPr>
    </w:p>
    <w:p w14:paraId="5B2842C2" w14:textId="77777777" w:rsidR="003F034D" w:rsidRDefault="003F034D" w:rsidP="003F034D">
      <w:pPr>
        <w:jc w:val="both"/>
        <w:rPr>
          <w:rFonts w:cs="Arial"/>
          <w:szCs w:val="22"/>
        </w:rPr>
      </w:pPr>
    </w:p>
    <w:p w14:paraId="3295FD78" w14:textId="77777777" w:rsidR="003F034D" w:rsidRDefault="003F034D" w:rsidP="003F034D">
      <w:pPr>
        <w:jc w:val="both"/>
        <w:rPr>
          <w:rFonts w:cs="Arial"/>
          <w:szCs w:val="22"/>
        </w:rPr>
      </w:pPr>
    </w:p>
    <w:p w14:paraId="3F29BB23" w14:textId="77777777" w:rsidR="003F034D" w:rsidRDefault="003F034D" w:rsidP="003F034D">
      <w:pPr>
        <w:jc w:val="both"/>
        <w:rPr>
          <w:rFonts w:cs="Arial"/>
          <w:szCs w:val="22"/>
        </w:rPr>
      </w:pPr>
    </w:p>
    <w:p w14:paraId="3EFCFFB0" w14:textId="77777777" w:rsidR="003F034D" w:rsidRDefault="003F034D" w:rsidP="003F034D">
      <w:pPr>
        <w:jc w:val="both"/>
        <w:rPr>
          <w:rFonts w:cs="Arial"/>
          <w:szCs w:val="22"/>
        </w:rPr>
      </w:pPr>
    </w:p>
    <w:p w14:paraId="0AE9D1D7" w14:textId="77777777" w:rsidR="003F034D" w:rsidRDefault="003F034D" w:rsidP="003F034D">
      <w:pPr>
        <w:jc w:val="both"/>
        <w:rPr>
          <w:rFonts w:cs="Arial"/>
          <w:szCs w:val="22"/>
        </w:rPr>
      </w:pPr>
    </w:p>
    <w:p w14:paraId="4723E2D9" w14:textId="77777777" w:rsidR="003F034D" w:rsidRPr="003F034D" w:rsidRDefault="003F034D" w:rsidP="003F034D">
      <w:pPr>
        <w:jc w:val="both"/>
        <w:rPr>
          <w:rFonts w:cs="Arial"/>
          <w:szCs w:val="22"/>
        </w:rPr>
      </w:pPr>
    </w:p>
    <w:p w14:paraId="46C26C15" w14:textId="77777777" w:rsidR="003F034D" w:rsidRDefault="003F034D" w:rsidP="003F034D">
      <w:pPr>
        <w:rPr>
          <w:rFonts w:cs="Arial"/>
        </w:rPr>
      </w:pPr>
    </w:p>
    <w:p w14:paraId="0061FA48" w14:textId="77777777" w:rsidR="00B65BCA" w:rsidRDefault="00B65BCA" w:rsidP="003F034D">
      <w:pPr>
        <w:rPr>
          <w:rFonts w:cs="Arial"/>
        </w:rPr>
      </w:pPr>
    </w:p>
    <w:p w14:paraId="18F6FD4D" w14:textId="77777777" w:rsidR="00B65BCA" w:rsidRDefault="00B65BCA" w:rsidP="003F034D">
      <w:pPr>
        <w:rPr>
          <w:rFonts w:cs="Arial"/>
        </w:rPr>
      </w:pPr>
    </w:p>
    <w:p w14:paraId="44D4B73D" w14:textId="77777777" w:rsidR="00B65BCA" w:rsidRDefault="00B65BCA" w:rsidP="003F034D">
      <w:pPr>
        <w:rPr>
          <w:rFonts w:cs="Arial"/>
        </w:rPr>
      </w:pPr>
    </w:p>
    <w:p w14:paraId="54588C9F" w14:textId="77777777" w:rsidR="00B65BCA" w:rsidRDefault="00B65BCA" w:rsidP="003F034D">
      <w:pPr>
        <w:rPr>
          <w:rFonts w:cs="Arial"/>
        </w:rPr>
      </w:pPr>
    </w:p>
    <w:p w14:paraId="5955F462" w14:textId="77777777" w:rsidR="00B65BCA" w:rsidRDefault="00B65BCA" w:rsidP="003F034D">
      <w:pPr>
        <w:rPr>
          <w:rFonts w:cs="Arial"/>
        </w:rPr>
      </w:pPr>
    </w:p>
    <w:p w14:paraId="2BB945E2" w14:textId="4F68158E" w:rsidR="003F034D" w:rsidRPr="00763AD1" w:rsidRDefault="003F034D" w:rsidP="003F034D">
      <w:pPr>
        <w:rPr>
          <w:rFonts w:cs="Arial"/>
          <w:b/>
          <w:u w:val="single"/>
        </w:rPr>
      </w:pPr>
      <w:r w:rsidRPr="00763AD1">
        <w:rPr>
          <w:rFonts w:cs="Arial"/>
          <w:b/>
          <w:u w:val="single"/>
        </w:rPr>
        <w:lastRenderedPageBreak/>
        <w:t>FNP-Änderung in Bezug auf den Bebauungsplan „</w:t>
      </w:r>
      <w:r w:rsidR="00662F77">
        <w:rPr>
          <w:rFonts w:cs="Arial"/>
          <w:b/>
          <w:u w:val="single"/>
        </w:rPr>
        <w:t>Gewerbegebiet Börnicke</w:t>
      </w:r>
      <w:r w:rsidRPr="00763AD1">
        <w:rPr>
          <w:rFonts w:cs="Arial"/>
          <w:b/>
          <w:u w:val="single"/>
        </w:rPr>
        <w:t>“</w:t>
      </w:r>
    </w:p>
    <w:p w14:paraId="63B0D51C" w14:textId="1BA3775C" w:rsidR="00662F77" w:rsidRDefault="003F034D" w:rsidP="003F034D">
      <w:pPr>
        <w:rPr>
          <w:rFonts w:cs="Arial"/>
          <w:b/>
        </w:rPr>
      </w:pPr>
      <w:r w:rsidRPr="00763AD1">
        <w:rPr>
          <w:rFonts w:cs="Arial"/>
          <w:b/>
        </w:rPr>
        <w:t>Darstellung des Geltungsbereichs mit bisheriger Darstellung Im FNP:</w:t>
      </w:r>
    </w:p>
    <w:p w14:paraId="30C751B5" w14:textId="77777777" w:rsidR="00B65BCA" w:rsidRDefault="00B65BCA" w:rsidP="003F034D">
      <w:pPr>
        <w:rPr>
          <w:rFonts w:cs="Arial"/>
          <w:b/>
        </w:rPr>
      </w:pPr>
    </w:p>
    <w:p w14:paraId="3B3DA2CA" w14:textId="5EDB75F9" w:rsidR="00662F77" w:rsidRDefault="00662F77" w:rsidP="003F034D">
      <w:pPr>
        <w:rPr>
          <w:rFonts w:cs="Arial"/>
          <w:b/>
        </w:rPr>
      </w:pPr>
      <w:r w:rsidRPr="00662F77">
        <w:rPr>
          <w:rFonts w:cs="Arial"/>
          <w:b/>
          <w:noProof/>
        </w:rPr>
        <w:drawing>
          <wp:inline distT="0" distB="0" distL="0" distR="0" wp14:anchorId="2449AC92" wp14:editId="2F9EAA79">
            <wp:extent cx="4448283" cy="76009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3479" cy="7609829"/>
                    </a:xfrm>
                    <a:prstGeom prst="rect">
                      <a:avLst/>
                    </a:prstGeom>
                  </pic:spPr>
                </pic:pic>
              </a:graphicData>
            </a:graphic>
          </wp:inline>
        </w:drawing>
      </w:r>
    </w:p>
    <w:p w14:paraId="425D911F" w14:textId="77777777" w:rsidR="00662F77" w:rsidRDefault="00662F77" w:rsidP="003F034D">
      <w:pPr>
        <w:rPr>
          <w:rFonts w:cs="Arial"/>
          <w:b/>
        </w:rPr>
      </w:pPr>
    </w:p>
    <w:p w14:paraId="667C421E" w14:textId="26493467" w:rsidR="00662F77" w:rsidRDefault="00400542" w:rsidP="003F034D">
      <w:pPr>
        <w:rPr>
          <w:rFonts w:cs="Arial"/>
          <w:b/>
        </w:rPr>
      </w:pPr>
      <w:r w:rsidRPr="00400542">
        <w:rPr>
          <w:rFonts w:cs="Arial"/>
          <w:b/>
          <w:noProof/>
        </w:rPr>
        <w:lastRenderedPageBreak/>
        <w:drawing>
          <wp:inline distT="0" distB="0" distL="0" distR="0" wp14:anchorId="616C2876" wp14:editId="0D5916EE">
            <wp:extent cx="5715798" cy="462979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798" cy="4629796"/>
                    </a:xfrm>
                    <a:prstGeom prst="rect">
                      <a:avLst/>
                    </a:prstGeom>
                  </pic:spPr>
                </pic:pic>
              </a:graphicData>
            </a:graphic>
          </wp:inline>
        </w:drawing>
      </w:r>
    </w:p>
    <w:p w14:paraId="04930906" w14:textId="77777777" w:rsidR="00662F77" w:rsidRDefault="00662F77" w:rsidP="003F034D">
      <w:pPr>
        <w:rPr>
          <w:rFonts w:cs="Arial"/>
        </w:rPr>
      </w:pPr>
    </w:p>
    <w:p w14:paraId="5598B121" w14:textId="2DD156B1" w:rsidR="003F034D" w:rsidRPr="00763AD1" w:rsidRDefault="003F034D" w:rsidP="003F034D">
      <w:pPr>
        <w:rPr>
          <w:rFonts w:cs="Arial"/>
        </w:rPr>
      </w:pPr>
    </w:p>
    <w:p w14:paraId="5DD013F5" w14:textId="77777777" w:rsidR="00D020E8" w:rsidRDefault="00D020E8" w:rsidP="00783DC0">
      <w:pPr>
        <w:jc w:val="both"/>
        <w:rPr>
          <w:rFonts w:cs="Arial"/>
          <w:szCs w:val="22"/>
        </w:rPr>
      </w:pPr>
    </w:p>
    <w:sectPr w:rsidR="00D020E8" w:rsidSect="007B7F74">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C4828"/>
    <w:multiLevelType w:val="hybridMultilevel"/>
    <w:tmpl w:val="94A8749C"/>
    <w:lvl w:ilvl="0" w:tplc="D81089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BC201F"/>
    <w:multiLevelType w:val="hybridMultilevel"/>
    <w:tmpl w:val="DB443F84"/>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15:restartNumberingAfterBreak="0">
    <w:nsid w:val="61B767DA"/>
    <w:multiLevelType w:val="hybridMultilevel"/>
    <w:tmpl w:val="E5D6D312"/>
    <w:lvl w:ilvl="0" w:tplc="163E98FE">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7652980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3012822">
    <w:abstractNumId w:val="2"/>
  </w:num>
  <w:num w:numId="3" w16cid:durableId="284386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4D6"/>
    <w:rsid w:val="000934D6"/>
    <w:rsid w:val="000A13DD"/>
    <w:rsid w:val="001722C7"/>
    <w:rsid w:val="001924BE"/>
    <w:rsid w:val="001B2311"/>
    <w:rsid w:val="0020566F"/>
    <w:rsid w:val="00222FA1"/>
    <w:rsid w:val="002510B6"/>
    <w:rsid w:val="0025205D"/>
    <w:rsid w:val="00312752"/>
    <w:rsid w:val="003B1CB2"/>
    <w:rsid w:val="003E0D54"/>
    <w:rsid w:val="003F034D"/>
    <w:rsid w:val="00400542"/>
    <w:rsid w:val="00412DE9"/>
    <w:rsid w:val="004452F7"/>
    <w:rsid w:val="004717B7"/>
    <w:rsid w:val="004D4D40"/>
    <w:rsid w:val="004F3B08"/>
    <w:rsid w:val="00570022"/>
    <w:rsid w:val="00573CCC"/>
    <w:rsid w:val="005A6C9A"/>
    <w:rsid w:val="005E19B4"/>
    <w:rsid w:val="00645DBA"/>
    <w:rsid w:val="00662F77"/>
    <w:rsid w:val="006B3173"/>
    <w:rsid w:val="00750BCB"/>
    <w:rsid w:val="007605DD"/>
    <w:rsid w:val="00776C38"/>
    <w:rsid w:val="0078010F"/>
    <w:rsid w:val="00783DC0"/>
    <w:rsid w:val="007B09CE"/>
    <w:rsid w:val="007B5C7F"/>
    <w:rsid w:val="007B7F74"/>
    <w:rsid w:val="00820602"/>
    <w:rsid w:val="008450C9"/>
    <w:rsid w:val="00857FC8"/>
    <w:rsid w:val="008B778A"/>
    <w:rsid w:val="008D09D4"/>
    <w:rsid w:val="008D3752"/>
    <w:rsid w:val="008E08F7"/>
    <w:rsid w:val="00960B9B"/>
    <w:rsid w:val="009C10BA"/>
    <w:rsid w:val="00A96F68"/>
    <w:rsid w:val="00B65BCA"/>
    <w:rsid w:val="00BD25DE"/>
    <w:rsid w:val="00C17F76"/>
    <w:rsid w:val="00C24EE3"/>
    <w:rsid w:val="00C8556E"/>
    <w:rsid w:val="00D020E8"/>
    <w:rsid w:val="00D345AB"/>
    <w:rsid w:val="00EC4DF7"/>
    <w:rsid w:val="00ED1CEA"/>
    <w:rsid w:val="00F04166"/>
    <w:rsid w:val="00F6766C"/>
    <w:rsid w:val="00F87114"/>
    <w:rsid w:val="00FD5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C7484A"/>
  <w15:docId w15:val="{F90F2EE7-2B35-4E45-A720-9356E4816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B5C7F"/>
    <w:pPr>
      <w:spacing w:after="0" w:line="240" w:lineRule="auto"/>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7B5C7F"/>
    <w:pPr>
      <w:tabs>
        <w:tab w:val="center" w:pos="4819"/>
        <w:tab w:val="right" w:pos="9071"/>
      </w:tabs>
      <w:spacing w:before="120"/>
      <w:jc w:val="center"/>
    </w:pPr>
    <w:rPr>
      <w:b/>
      <w:sz w:val="28"/>
    </w:rPr>
  </w:style>
  <w:style w:type="character" w:customStyle="1" w:styleId="KopfzeileZchn">
    <w:name w:val="Kopfzeile Zchn"/>
    <w:basedOn w:val="Absatz-Standardschriftart"/>
    <w:link w:val="Kopfzeile"/>
    <w:semiHidden/>
    <w:rsid w:val="007B5C7F"/>
    <w:rPr>
      <w:rFonts w:ascii="Arial" w:eastAsia="Times New Roman" w:hAnsi="Arial" w:cs="Times New Roman"/>
      <w:b/>
      <w:sz w:val="28"/>
      <w:szCs w:val="20"/>
      <w:lang w:eastAsia="de-DE"/>
    </w:rPr>
  </w:style>
  <w:style w:type="paragraph" w:styleId="Sprechblasentext">
    <w:name w:val="Balloon Text"/>
    <w:basedOn w:val="Standard"/>
    <w:link w:val="SprechblasentextZchn"/>
    <w:uiPriority w:val="99"/>
    <w:semiHidden/>
    <w:unhideWhenUsed/>
    <w:rsid w:val="007B5C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5C7F"/>
    <w:rPr>
      <w:rFonts w:ascii="Tahoma" w:eastAsia="Times New Roman" w:hAnsi="Tahoma" w:cs="Tahoma"/>
      <w:sz w:val="16"/>
      <w:szCs w:val="16"/>
      <w:lang w:eastAsia="de-DE"/>
    </w:rPr>
  </w:style>
  <w:style w:type="character" w:styleId="Hyperlink">
    <w:name w:val="Hyperlink"/>
    <w:rsid w:val="007605DD"/>
    <w:rPr>
      <w:color w:val="0000FF"/>
      <w:u w:val="single"/>
    </w:rPr>
  </w:style>
  <w:style w:type="paragraph" w:customStyle="1" w:styleId="Textkrper-Erstzeileneinzug1">
    <w:name w:val="Textkörper-Erstzeileneinzug1"/>
    <w:basedOn w:val="Textkrper"/>
    <w:rsid w:val="00A96F68"/>
    <w:pPr>
      <w:ind w:firstLine="210"/>
    </w:pPr>
    <w:rPr>
      <w:rFonts w:ascii="Times New Roman" w:hAnsi="Times New Roman"/>
      <w:sz w:val="24"/>
      <w:szCs w:val="24"/>
      <w:lang w:eastAsia="zh-CN"/>
    </w:rPr>
  </w:style>
  <w:style w:type="paragraph" w:styleId="Textkrper">
    <w:name w:val="Body Text"/>
    <w:basedOn w:val="Standard"/>
    <w:link w:val="TextkrperZchn"/>
    <w:uiPriority w:val="99"/>
    <w:semiHidden/>
    <w:unhideWhenUsed/>
    <w:rsid w:val="00A96F68"/>
    <w:pPr>
      <w:spacing w:after="120"/>
    </w:pPr>
  </w:style>
  <w:style w:type="character" w:customStyle="1" w:styleId="TextkrperZchn">
    <w:name w:val="Textkörper Zchn"/>
    <w:basedOn w:val="Absatz-Standardschriftart"/>
    <w:link w:val="Textkrper"/>
    <w:uiPriority w:val="99"/>
    <w:semiHidden/>
    <w:rsid w:val="00A96F68"/>
    <w:rPr>
      <w:rFonts w:ascii="Arial" w:eastAsia="Times New Roman" w:hAnsi="Arial" w:cs="Times New Roman"/>
      <w:szCs w:val="20"/>
      <w:lang w:eastAsia="de-DE"/>
    </w:rPr>
  </w:style>
  <w:style w:type="paragraph" w:styleId="Listenabsatz">
    <w:name w:val="List Paragraph"/>
    <w:basedOn w:val="Standard"/>
    <w:uiPriority w:val="34"/>
    <w:qFormat/>
    <w:rsid w:val="003F034D"/>
    <w:pPr>
      <w:ind w:left="720"/>
      <w:contextualSpacing/>
    </w:pPr>
  </w:style>
  <w:style w:type="character" w:customStyle="1" w:styleId="Internetverknpfung">
    <w:name w:val="Internetverknüpfung"/>
    <w:uiPriority w:val="99"/>
    <w:rsid w:val="00857FC8"/>
    <w:rPr>
      <w:color w:val="0000FF"/>
      <w:u w:val="single"/>
    </w:rPr>
  </w:style>
  <w:style w:type="character" w:styleId="Fett">
    <w:name w:val="Strong"/>
    <w:basedOn w:val="Absatz-Standardschriftart"/>
    <w:uiPriority w:val="22"/>
    <w:qFormat/>
    <w:rsid w:val="00857FC8"/>
    <w:rPr>
      <w:b/>
      <w:bCs/>
    </w:rPr>
  </w:style>
  <w:style w:type="paragraph" w:styleId="StandardWeb">
    <w:name w:val="Normal (Web)"/>
    <w:basedOn w:val="Standard"/>
    <w:uiPriority w:val="99"/>
    <w:semiHidden/>
    <w:unhideWhenUsed/>
    <w:qFormat/>
    <w:rsid w:val="00857FC8"/>
    <w:pPr>
      <w:spacing w:beforeAutospacing="1" w:afterAutospacing="1"/>
    </w:pPr>
    <w:rPr>
      <w:rFonts w:ascii="Times New Roman" w:eastAsiaTheme="minorHAnsi" w:hAnsi="Times New Roman"/>
      <w:sz w:val="24"/>
      <w:szCs w:val="24"/>
    </w:rPr>
  </w:style>
  <w:style w:type="character" w:customStyle="1" w:styleId="ListLabel18">
    <w:name w:val="ListLabel 18"/>
    <w:qFormat/>
    <w:rsid w:val="00857FC8"/>
    <w:rPr>
      <w:rFonts w:cs="Arial"/>
      <w:color w:val="0000FF"/>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53978">
      <w:bodyDiv w:val="1"/>
      <w:marLeft w:val="0"/>
      <w:marRight w:val="0"/>
      <w:marTop w:val="0"/>
      <w:marBottom w:val="0"/>
      <w:divBdr>
        <w:top w:val="none" w:sz="0" w:space="0" w:color="auto"/>
        <w:left w:val="none" w:sz="0" w:space="0" w:color="auto"/>
        <w:bottom w:val="none" w:sz="0" w:space="0" w:color="auto"/>
        <w:right w:val="none" w:sz="0" w:space="0" w:color="auto"/>
      </w:divBdr>
    </w:div>
    <w:div w:id="870336604">
      <w:bodyDiv w:val="1"/>
      <w:marLeft w:val="0"/>
      <w:marRight w:val="0"/>
      <w:marTop w:val="0"/>
      <w:marBottom w:val="0"/>
      <w:divBdr>
        <w:top w:val="none" w:sz="0" w:space="0" w:color="auto"/>
        <w:left w:val="none" w:sz="0" w:space="0" w:color="auto"/>
        <w:bottom w:val="none" w:sz="0" w:space="0" w:color="auto"/>
        <w:right w:val="none" w:sz="0" w:space="0" w:color="auto"/>
      </w:divBdr>
    </w:div>
    <w:div w:id="871844382">
      <w:bodyDiv w:val="1"/>
      <w:marLeft w:val="0"/>
      <w:marRight w:val="0"/>
      <w:marTop w:val="0"/>
      <w:marBottom w:val="0"/>
      <w:divBdr>
        <w:top w:val="none" w:sz="0" w:space="0" w:color="auto"/>
        <w:left w:val="none" w:sz="0" w:space="0" w:color="auto"/>
        <w:bottom w:val="none" w:sz="0" w:space="0" w:color="auto"/>
        <w:right w:val="none" w:sz="0" w:space="0" w:color="auto"/>
      </w:divBdr>
    </w:div>
    <w:div w:id="1158183786">
      <w:bodyDiv w:val="1"/>
      <w:marLeft w:val="0"/>
      <w:marRight w:val="0"/>
      <w:marTop w:val="0"/>
      <w:marBottom w:val="0"/>
      <w:divBdr>
        <w:top w:val="none" w:sz="0" w:space="0" w:color="auto"/>
        <w:left w:val="none" w:sz="0" w:space="0" w:color="auto"/>
        <w:bottom w:val="none" w:sz="0" w:space="0" w:color="auto"/>
        <w:right w:val="none" w:sz="0" w:space="0" w:color="auto"/>
      </w:divBdr>
    </w:div>
    <w:div w:id="1357854377">
      <w:bodyDiv w:val="1"/>
      <w:marLeft w:val="0"/>
      <w:marRight w:val="0"/>
      <w:marTop w:val="0"/>
      <w:marBottom w:val="0"/>
      <w:divBdr>
        <w:top w:val="none" w:sz="0" w:space="0" w:color="auto"/>
        <w:left w:val="none" w:sz="0" w:space="0" w:color="auto"/>
        <w:bottom w:val="none" w:sz="0" w:space="0" w:color="auto"/>
        <w:right w:val="none" w:sz="0" w:space="0" w:color="auto"/>
      </w:divBdr>
    </w:div>
    <w:div w:id="1362514849">
      <w:bodyDiv w:val="1"/>
      <w:marLeft w:val="0"/>
      <w:marRight w:val="0"/>
      <w:marTop w:val="0"/>
      <w:marBottom w:val="0"/>
      <w:divBdr>
        <w:top w:val="none" w:sz="0" w:space="0" w:color="auto"/>
        <w:left w:val="none" w:sz="0" w:space="0" w:color="auto"/>
        <w:bottom w:val="none" w:sz="0" w:space="0" w:color="auto"/>
        <w:right w:val="none" w:sz="0" w:space="0" w:color="auto"/>
      </w:divBdr>
    </w:div>
    <w:div w:id="1381904817">
      <w:bodyDiv w:val="1"/>
      <w:marLeft w:val="0"/>
      <w:marRight w:val="0"/>
      <w:marTop w:val="0"/>
      <w:marBottom w:val="0"/>
      <w:divBdr>
        <w:top w:val="none" w:sz="0" w:space="0" w:color="auto"/>
        <w:left w:val="none" w:sz="0" w:space="0" w:color="auto"/>
        <w:bottom w:val="none" w:sz="0" w:space="0" w:color="auto"/>
        <w:right w:val="none" w:sz="0" w:space="0" w:color="auto"/>
      </w:divBdr>
    </w:div>
    <w:div w:id="1474560002">
      <w:bodyDiv w:val="1"/>
      <w:marLeft w:val="0"/>
      <w:marRight w:val="0"/>
      <w:marTop w:val="0"/>
      <w:marBottom w:val="0"/>
      <w:divBdr>
        <w:top w:val="none" w:sz="0" w:space="0" w:color="auto"/>
        <w:left w:val="none" w:sz="0" w:space="0" w:color="auto"/>
        <w:bottom w:val="none" w:sz="0" w:space="0" w:color="auto"/>
        <w:right w:val="none" w:sz="0" w:space="0" w:color="auto"/>
      </w:divBdr>
    </w:div>
    <w:div w:id="1995140665">
      <w:bodyDiv w:val="1"/>
      <w:marLeft w:val="0"/>
      <w:marRight w:val="0"/>
      <w:marTop w:val="0"/>
      <w:marBottom w:val="0"/>
      <w:divBdr>
        <w:top w:val="none" w:sz="0" w:space="0" w:color="auto"/>
        <w:left w:val="none" w:sz="0" w:space="0" w:color="auto"/>
        <w:bottom w:val="none" w:sz="0" w:space="0" w:color="auto"/>
        <w:right w:val="none" w:sz="0" w:space="0" w:color="auto"/>
      </w:divBdr>
    </w:div>
    <w:div w:id="203314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plan.brandenburg.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stadtplanung@nauen.de" TargetMode="External"/><Relationship Id="rId4" Type="http://schemas.openxmlformats.org/officeDocument/2006/relationships/settings" Target="settings.xml"/><Relationship Id="rId9" Type="http://schemas.openxmlformats.org/officeDocument/2006/relationships/hyperlink" Target="https://bb.beteiligung.diplanung.de/"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67893-F7B3-409A-98D5-08210C3D8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524</Words>
  <Characters>3302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Frau Jeanette Schmohl</dc:creator>
  <cp:lastModifiedBy>App, Gunther</cp:lastModifiedBy>
  <cp:revision>6</cp:revision>
  <cp:lastPrinted>2022-09-16T10:37:00Z</cp:lastPrinted>
  <dcterms:created xsi:type="dcterms:W3CDTF">2026-03-11T14:23:00Z</dcterms:created>
  <dcterms:modified xsi:type="dcterms:W3CDTF">2026-03-26T14:04:00Z</dcterms:modified>
</cp:coreProperties>
</file>